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50C3" w14:textId="7DE4EC09" w:rsidR="008D2433" w:rsidRPr="00930034" w:rsidRDefault="008D2433" w:rsidP="008128F5">
      <w:pPr>
        <w:spacing w:line="360" w:lineRule="auto"/>
        <w:rPr>
          <w:b/>
        </w:rPr>
      </w:pPr>
      <w:bookmarkStart w:id="0" w:name="_Hlk146199037"/>
      <w:r w:rsidRPr="00930034">
        <w:t>PNRR. Finanțat de Uniunea Europeană – UrmătoareaGenerațieUE</w:t>
      </w:r>
    </w:p>
    <w:bookmarkEnd w:id="0"/>
    <w:p w14:paraId="22A82382" w14:textId="091DC4C8" w:rsidR="00B83537" w:rsidRPr="0085596D" w:rsidRDefault="0023251B" w:rsidP="002F75B4">
      <w:pPr>
        <w:rPr>
          <w:b/>
          <w:bCs/>
        </w:rPr>
      </w:pPr>
      <w:r w:rsidRPr="0023251B">
        <w:rPr>
          <w:b/>
          <w:bCs/>
        </w:rPr>
        <w:t>LICEUL TEHNOLOGIC "DR.</w:t>
      </w:r>
      <w:r>
        <w:t xml:space="preserve"> FLORIAN ULMEANU" ULMENI</w:t>
      </w:r>
      <w:r w:rsidR="00AF5319" w:rsidRPr="0085596D">
        <w:rPr>
          <w:b/>
          <w:bCs/>
        </w:rPr>
        <w:tab/>
      </w:r>
      <w:r w:rsidR="00C64885" w:rsidRPr="0085596D">
        <w:rPr>
          <w:b/>
          <w:bCs/>
        </w:rPr>
        <w:tab/>
      </w:r>
      <w:r w:rsidR="00C64885" w:rsidRPr="0085596D">
        <w:rPr>
          <w:b/>
          <w:bCs/>
        </w:rPr>
        <w:tab/>
      </w:r>
    </w:p>
    <w:p w14:paraId="6C794A39" w14:textId="2EE08B98" w:rsidR="00C64885" w:rsidRPr="00E21648" w:rsidRDefault="0023251B" w:rsidP="002F75B4">
      <w:pPr>
        <w:rPr>
          <w:b/>
          <w:bCs/>
        </w:rPr>
      </w:pPr>
      <w:r w:rsidRPr="0023251B">
        <w:rPr>
          <w:b/>
          <w:bCs/>
        </w:rPr>
        <w:t>MARAMURES, ULMENI, strada PETRE DULFU, Nr.27</w:t>
      </w:r>
      <w:r w:rsidR="00AF5319" w:rsidRPr="00E21648">
        <w:rPr>
          <w:b/>
          <w:bCs/>
        </w:rPr>
        <w:tab/>
      </w:r>
      <w:r w:rsidR="00C64885" w:rsidRPr="00E21648">
        <w:rPr>
          <w:b/>
          <w:bCs/>
        </w:rPr>
        <w:tab/>
        <w:t xml:space="preserve"> </w:t>
      </w:r>
    </w:p>
    <w:p w14:paraId="0C8CE1D8" w14:textId="5557AD5A" w:rsidR="00DE65F2" w:rsidRPr="0085596D" w:rsidRDefault="00E2295A" w:rsidP="002F75B4">
      <w:pPr>
        <w:rPr>
          <w:rFonts w:eastAsia="Times New Roman"/>
          <w:b/>
          <w:bCs/>
          <w:lang w:val="ro-RO" w:eastAsia="ro-RO"/>
        </w:rPr>
      </w:pPr>
      <w:r w:rsidRPr="0085596D">
        <w:rPr>
          <w:b/>
          <w:bCs/>
        </w:rPr>
        <w:t>Cod proiect:</w:t>
      </w:r>
      <w:r w:rsidR="00B83537" w:rsidRPr="0085596D">
        <w:rPr>
          <w:b/>
          <w:bCs/>
        </w:rPr>
        <w:t xml:space="preserve"> </w:t>
      </w:r>
      <w:r w:rsidR="0023251B" w:rsidRPr="0023251B">
        <w:rPr>
          <w:b/>
          <w:bCs/>
        </w:rPr>
        <w:t>F-PNRR-SmartLabs-2023-0376</w:t>
      </w:r>
      <w:r w:rsidR="00AF5319" w:rsidRPr="0085596D">
        <w:rPr>
          <w:b/>
          <w:bCs/>
        </w:rPr>
        <w:tab/>
      </w:r>
      <w:r w:rsidR="00C64885" w:rsidRPr="0085596D">
        <w:rPr>
          <w:b/>
          <w:bCs/>
        </w:rPr>
        <w:tab/>
      </w:r>
      <w:r w:rsidR="00E74794" w:rsidRPr="0085596D">
        <w:rPr>
          <w:b/>
          <w:bCs/>
        </w:rPr>
        <w:tab/>
      </w:r>
    </w:p>
    <w:p w14:paraId="3E2328BA" w14:textId="77777777" w:rsidR="00D44A29" w:rsidRDefault="00D44A29" w:rsidP="00D44A29">
      <w:pPr>
        <w:spacing w:line="360" w:lineRule="auto"/>
        <w:rPr>
          <w:b/>
          <w:bCs/>
          <w:sz w:val="24"/>
          <w:szCs w:val="24"/>
        </w:rPr>
      </w:pPr>
    </w:p>
    <w:p w14:paraId="4411CA04" w14:textId="77777777" w:rsidR="00D14EE1" w:rsidRPr="003C0B4F" w:rsidRDefault="00D14EE1" w:rsidP="00D44A29">
      <w:pPr>
        <w:spacing w:line="360" w:lineRule="auto"/>
        <w:rPr>
          <w:b/>
          <w:bCs/>
          <w:sz w:val="24"/>
          <w:szCs w:val="24"/>
        </w:rPr>
      </w:pPr>
    </w:p>
    <w:p w14:paraId="3A36ECA3" w14:textId="77FE2D26" w:rsidR="00646F2D" w:rsidRPr="003C0B4F" w:rsidRDefault="00646F2D" w:rsidP="008128F5">
      <w:pPr>
        <w:spacing w:line="360" w:lineRule="auto"/>
        <w:jc w:val="right"/>
        <w:rPr>
          <w:sz w:val="20"/>
          <w:szCs w:val="20"/>
        </w:rPr>
      </w:pPr>
      <w:r w:rsidRPr="00061884">
        <w:rPr>
          <w:sz w:val="20"/>
          <w:szCs w:val="20"/>
        </w:rPr>
        <w:t xml:space="preserve">Număr înregistrare: </w:t>
      </w:r>
      <w:r w:rsidR="00061884">
        <w:rPr>
          <w:sz w:val="20"/>
          <w:szCs w:val="20"/>
        </w:rPr>
        <w:t>682</w:t>
      </w:r>
      <w:r w:rsidRPr="00061884">
        <w:rPr>
          <w:sz w:val="20"/>
          <w:szCs w:val="20"/>
        </w:rPr>
        <w:t xml:space="preserve"> / </w:t>
      </w:r>
      <w:r w:rsidR="00061884">
        <w:t>15.05</w:t>
      </w:r>
      <w:r w:rsidR="0023251B" w:rsidRPr="00061884">
        <w:t>.2024</w:t>
      </w:r>
    </w:p>
    <w:p w14:paraId="768FC32B" w14:textId="7187BF9D" w:rsidR="00D14EE1" w:rsidRPr="00E206F4" w:rsidRDefault="00D14EE1" w:rsidP="008128F5">
      <w:pPr>
        <w:spacing w:line="360" w:lineRule="auto"/>
        <w:jc w:val="center"/>
        <w:rPr>
          <w:b/>
          <w:bCs/>
          <w:color w:val="FF0000"/>
          <w:sz w:val="32"/>
          <w:szCs w:val="32"/>
        </w:rPr>
      </w:pPr>
    </w:p>
    <w:p w14:paraId="7B42B23A" w14:textId="61275307" w:rsidR="00D14EE1" w:rsidRDefault="00D14EE1" w:rsidP="00D14EE1">
      <w:pPr>
        <w:spacing w:line="276" w:lineRule="auto"/>
        <w:jc w:val="center"/>
        <w:rPr>
          <w:b/>
          <w:bCs/>
          <w:sz w:val="24"/>
          <w:szCs w:val="28"/>
        </w:rPr>
      </w:pPr>
      <w:r w:rsidRPr="00D14EE1">
        <w:rPr>
          <w:b/>
          <w:bCs/>
          <w:sz w:val="24"/>
          <w:szCs w:val="28"/>
        </w:rPr>
        <w:t>Solicitare ofertă furnizare</w:t>
      </w:r>
    </w:p>
    <w:p w14:paraId="2A28BF48" w14:textId="49F82FF0" w:rsidR="00784C53" w:rsidRPr="00784C53" w:rsidRDefault="00784C53" w:rsidP="00D14EE1">
      <w:pPr>
        <w:spacing w:line="276" w:lineRule="auto"/>
        <w:jc w:val="center"/>
        <w:rPr>
          <w:b/>
          <w:bCs/>
          <w:color w:val="0070C0"/>
          <w:sz w:val="24"/>
          <w:szCs w:val="28"/>
        </w:rPr>
      </w:pPr>
      <w:r w:rsidRPr="00784C53">
        <w:rPr>
          <w:b/>
          <w:bCs/>
          <w:color w:val="0070C0"/>
          <w:sz w:val="24"/>
          <w:szCs w:val="28"/>
        </w:rPr>
        <w:t xml:space="preserve">ECHIPAMENTE </w:t>
      </w:r>
      <w:r w:rsidR="008334CD">
        <w:rPr>
          <w:b/>
          <w:bCs/>
          <w:color w:val="0070C0"/>
          <w:sz w:val="24"/>
          <w:szCs w:val="28"/>
        </w:rPr>
        <w:t>EDUCAȚIONALE SPECIALIZATE</w:t>
      </w:r>
    </w:p>
    <w:p w14:paraId="48BC6144" w14:textId="77777777" w:rsidR="00D14EE1" w:rsidRPr="00D14EE1" w:rsidRDefault="00D14EE1" w:rsidP="00D14EE1">
      <w:pPr>
        <w:spacing w:line="276" w:lineRule="auto"/>
        <w:ind w:firstLine="720"/>
        <w:jc w:val="both"/>
        <w:rPr>
          <w:szCs w:val="20"/>
        </w:rPr>
      </w:pPr>
    </w:p>
    <w:p w14:paraId="3C92E451" w14:textId="77777777" w:rsidR="00D14EE1" w:rsidRDefault="00D14EE1" w:rsidP="00D14EE1">
      <w:pPr>
        <w:spacing w:line="276" w:lineRule="auto"/>
        <w:ind w:firstLine="720"/>
        <w:jc w:val="both"/>
        <w:rPr>
          <w:szCs w:val="20"/>
        </w:rPr>
      </w:pPr>
    </w:p>
    <w:p w14:paraId="7DEC53D4" w14:textId="0CE206A3" w:rsidR="00D14EE1" w:rsidRPr="000D438F" w:rsidRDefault="00D14EE1" w:rsidP="0085596D">
      <w:pPr>
        <w:spacing w:line="276" w:lineRule="auto"/>
        <w:ind w:firstLine="720"/>
        <w:jc w:val="both"/>
      </w:pPr>
      <w:r w:rsidRPr="00D14EE1">
        <w:rPr>
          <w:szCs w:val="20"/>
        </w:rPr>
        <w:t xml:space="preserve">În </w:t>
      </w:r>
      <w:r w:rsidRPr="0085596D">
        <w:rPr>
          <w:szCs w:val="20"/>
        </w:rPr>
        <w:t>vederea achiziționării de produse și servicii în cadrul proiectului</w:t>
      </w:r>
      <w:r w:rsidRPr="00D14EE1">
        <w:rPr>
          <w:b/>
          <w:bCs/>
          <w:szCs w:val="20"/>
        </w:rPr>
        <w:t xml:space="preserve"> </w:t>
      </w:r>
      <w:r w:rsidR="0023251B" w:rsidRPr="0023251B">
        <w:rPr>
          <w:b/>
          <w:bCs/>
        </w:rPr>
        <w:t>DOTAREA CU LABORATOARE INTELIGENTE A LICEULUI TEHNOLOGIC "DR. F</w:t>
      </w:r>
      <w:r w:rsidR="0023251B">
        <w:t>. ULMEANU" ULMENI</w:t>
      </w:r>
      <w:r w:rsidRPr="00D14EE1">
        <w:rPr>
          <w:szCs w:val="20"/>
        </w:rPr>
        <w:t>,</w:t>
      </w:r>
      <w:r w:rsidRPr="00D14EE1">
        <w:rPr>
          <w:b/>
          <w:bCs/>
          <w:szCs w:val="20"/>
        </w:rPr>
        <w:t xml:space="preserve"> entitatea</w:t>
      </w:r>
      <w:r w:rsidR="000D438F">
        <w:rPr>
          <w:b/>
          <w:bCs/>
          <w:szCs w:val="20"/>
        </w:rPr>
        <w:t xml:space="preserve"> </w:t>
      </w:r>
      <w:r w:rsidR="0023251B">
        <w:t>LICEUL TEHNOLOGIC "DR. FLORIAN ULMEANU" ULMENI</w:t>
      </w:r>
      <w:r w:rsidRPr="00D70D53">
        <w:rPr>
          <w:b/>
          <w:bCs/>
          <w:szCs w:val="20"/>
        </w:rPr>
        <w:t>,</w:t>
      </w:r>
      <w:r w:rsidRPr="00D14EE1">
        <w:rPr>
          <w:szCs w:val="20"/>
        </w:rPr>
        <w:t xml:space="preserve"> în calitate de autoritate contractantă, v</w:t>
      </w:r>
      <w:r w:rsidR="00D70D53">
        <w:rPr>
          <w:szCs w:val="20"/>
        </w:rPr>
        <w:t>ă</w:t>
      </w:r>
      <w:r w:rsidRPr="00D14EE1">
        <w:rPr>
          <w:szCs w:val="20"/>
        </w:rPr>
        <w:t xml:space="preserve"> adreseaz</w:t>
      </w:r>
      <w:r w:rsidR="00D70D53">
        <w:rPr>
          <w:szCs w:val="20"/>
        </w:rPr>
        <w:t>ă</w:t>
      </w:r>
      <w:r w:rsidRPr="00D14EE1">
        <w:rPr>
          <w:szCs w:val="20"/>
        </w:rPr>
        <w:t xml:space="preserve"> prezenta solicitare pentru transmiterea unei oferte tehnice </w:t>
      </w:r>
      <w:r w:rsidR="00D70D53">
        <w:rPr>
          <w:szCs w:val="20"/>
        </w:rPr>
        <w:t>ș</w:t>
      </w:r>
      <w:r w:rsidRPr="00D14EE1">
        <w:rPr>
          <w:szCs w:val="20"/>
        </w:rPr>
        <w:t>i financiare,</w:t>
      </w:r>
      <w:r w:rsidRPr="00D14EE1">
        <w:rPr>
          <w:b/>
          <w:bCs/>
          <w:szCs w:val="20"/>
        </w:rPr>
        <w:t xml:space="preserve"> în conformitate cu documentația atasata </w:t>
      </w:r>
      <w:r>
        <w:rPr>
          <w:b/>
          <w:bCs/>
          <w:szCs w:val="20"/>
        </w:rPr>
        <w:t>prezentei</w:t>
      </w:r>
      <w:r w:rsidRPr="00D14EE1">
        <w:rPr>
          <w:b/>
          <w:bCs/>
          <w:szCs w:val="20"/>
        </w:rPr>
        <w:t xml:space="preserve">. </w:t>
      </w:r>
    </w:p>
    <w:p w14:paraId="6E58DBF5" w14:textId="77777777" w:rsidR="00D14EE1" w:rsidRPr="00D14EE1" w:rsidRDefault="00D14EE1" w:rsidP="00D14EE1">
      <w:pPr>
        <w:spacing w:line="276" w:lineRule="auto"/>
        <w:ind w:firstLine="720"/>
        <w:jc w:val="both"/>
        <w:rPr>
          <w:szCs w:val="20"/>
        </w:rPr>
      </w:pPr>
    </w:p>
    <w:p w14:paraId="61FB2E3A" w14:textId="068A247C" w:rsidR="00D14EE1" w:rsidRPr="00D14EE1" w:rsidRDefault="00D14EE1" w:rsidP="00D14EE1">
      <w:pPr>
        <w:spacing w:line="276" w:lineRule="auto"/>
        <w:ind w:firstLine="720"/>
        <w:jc w:val="both"/>
        <w:rPr>
          <w:szCs w:val="20"/>
          <w:lang w:val="en-GB"/>
        </w:rPr>
      </w:pPr>
      <w:r w:rsidRPr="00D14EE1">
        <w:rPr>
          <w:szCs w:val="20"/>
        </w:rPr>
        <w:t xml:space="preserve">Așteptăm oferta dumneavoastră, până la data de </w:t>
      </w:r>
      <w:r w:rsidR="00131A1A">
        <w:t>07</w:t>
      </w:r>
      <w:r w:rsidR="00061884">
        <w:t>.06</w:t>
      </w:r>
      <w:r w:rsidR="0023251B" w:rsidRPr="00061884">
        <w:t>.2024</w:t>
      </w:r>
      <w:r w:rsidRPr="00061884">
        <w:rPr>
          <w:b/>
          <w:bCs/>
          <w:szCs w:val="20"/>
        </w:rPr>
        <w:t>, ora 15:00</w:t>
      </w:r>
      <w:r w:rsidRPr="00D14EE1">
        <w:rPr>
          <w:szCs w:val="20"/>
        </w:rPr>
        <w:t>. Aceasta trebuie întocmită în conformitate cu cerințele din caietul de sarcini și documentația atasata.</w:t>
      </w:r>
    </w:p>
    <w:p w14:paraId="7C295A62" w14:textId="77777777" w:rsidR="00D14EE1" w:rsidRPr="00D14EE1" w:rsidRDefault="00D14EE1" w:rsidP="00D14EE1">
      <w:pPr>
        <w:spacing w:line="276" w:lineRule="auto"/>
        <w:jc w:val="both"/>
        <w:rPr>
          <w:szCs w:val="20"/>
        </w:rPr>
      </w:pPr>
    </w:p>
    <w:p w14:paraId="597D5058" w14:textId="77777777" w:rsidR="00D14EE1" w:rsidRPr="00D14EE1" w:rsidRDefault="00D14EE1" w:rsidP="00D14EE1">
      <w:pPr>
        <w:spacing w:line="276" w:lineRule="auto"/>
        <w:jc w:val="both"/>
        <w:rPr>
          <w:b/>
          <w:bCs/>
          <w:szCs w:val="20"/>
        </w:rPr>
      </w:pPr>
      <w:r w:rsidRPr="00D14EE1">
        <w:rPr>
          <w:b/>
          <w:bCs/>
          <w:szCs w:val="20"/>
        </w:rPr>
        <w:t>Precizări pentru operatorii economici interesați să depună ofertă:</w:t>
      </w:r>
    </w:p>
    <w:p w14:paraId="37802BCB" w14:textId="77777777" w:rsidR="00D14EE1" w:rsidRPr="00D14EE1" w:rsidRDefault="00D14EE1" w:rsidP="00D14EE1">
      <w:pPr>
        <w:spacing w:line="276" w:lineRule="auto"/>
        <w:jc w:val="both"/>
        <w:rPr>
          <w:b/>
          <w:bCs/>
          <w:szCs w:val="20"/>
        </w:rPr>
      </w:pPr>
    </w:p>
    <w:p w14:paraId="4B1CCCD5" w14:textId="776FAEBE" w:rsidR="00D14EE1" w:rsidRPr="00D14EE1" w:rsidRDefault="00D14EE1" w:rsidP="00D14EE1">
      <w:pPr>
        <w:numPr>
          <w:ilvl w:val="0"/>
          <w:numId w:val="30"/>
        </w:numPr>
        <w:spacing w:before="7" w:after="120" w:line="276" w:lineRule="auto"/>
        <w:jc w:val="both"/>
        <w:rPr>
          <w:szCs w:val="20"/>
        </w:rPr>
      </w:pPr>
      <w:r w:rsidRPr="00D14EE1">
        <w:rPr>
          <w:szCs w:val="20"/>
        </w:rPr>
        <w:t xml:space="preserve">Ofertele vor fi transmise exclusiv prin e-mail la adresa </w:t>
      </w:r>
      <w:r w:rsidR="0023251B" w:rsidRPr="0023251B">
        <w:rPr>
          <w:b/>
          <w:bCs/>
        </w:rPr>
        <w:t>liceul_ulmeni@yahoo</w:t>
      </w:r>
      <w:r w:rsidR="0023251B">
        <w:t>.ro</w:t>
      </w:r>
      <w:r w:rsidR="0085596D">
        <w:rPr>
          <w:b/>
          <w:bCs/>
        </w:rPr>
        <w:t xml:space="preserve"> </w:t>
      </w:r>
      <w:r w:rsidRPr="00D14EE1">
        <w:rPr>
          <w:szCs w:val="20"/>
        </w:rPr>
        <w:t xml:space="preserve">în termen de </w:t>
      </w:r>
      <w:r w:rsidRPr="0085596D">
        <w:rPr>
          <w:szCs w:val="20"/>
          <w:u w:val="single"/>
        </w:rPr>
        <w:t xml:space="preserve">maxim </w:t>
      </w:r>
      <w:r w:rsidRPr="0085596D">
        <w:rPr>
          <w:b/>
          <w:bCs/>
          <w:szCs w:val="20"/>
          <w:u w:val="single"/>
        </w:rPr>
        <w:t>15 zile lucrătoare</w:t>
      </w:r>
      <w:r w:rsidRPr="00D14EE1">
        <w:rPr>
          <w:b/>
          <w:bCs/>
          <w:szCs w:val="20"/>
        </w:rPr>
        <w:t xml:space="preserve"> </w:t>
      </w:r>
      <w:r w:rsidRPr="00D14EE1">
        <w:rPr>
          <w:szCs w:val="20"/>
        </w:rPr>
        <w:t>de la primirea acest</w:t>
      </w:r>
      <w:r>
        <w:rPr>
          <w:szCs w:val="20"/>
        </w:rPr>
        <w:t>e</w:t>
      </w:r>
      <w:r w:rsidRPr="00D14EE1">
        <w:rPr>
          <w:szCs w:val="20"/>
        </w:rPr>
        <w:t>i solicitari</w:t>
      </w:r>
    </w:p>
    <w:p w14:paraId="2AEAE929" w14:textId="77777777" w:rsidR="00D14EE1" w:rsidRPr="00D14EE1" w:rsidRDefault="00D14EE1" w:rsidP="00D14EE1">
      <w:pPr>
        <w:numPr>
          <w:ilvl w:val="0"/>
          <w:numId w:val="30"/>
        </w:numPr>
        <w:spacing w:before="7" w:after="120" w:line="276" w:lineRule="auto"/>
        <w:jc w:val="both"/>
        <w:rPr>
          <w:szCs w:val="20"/>
        </w:rPr>
      </w:pPr>
      <w:r w:rsidRPr="00D14EE1">
        <w:rPr>
          <w:szCs w:val="20"/>
        </w:rPr>
        <w:t>Oferta trebuie întocmită, în conformitate cu cerințele din caietul de sarcini și documentația atasata</w:t>
      </w:r>
    </w:p>
    <w:p w14:paraId="10FFA54F" w14:textId="77777777" w:rsidR="00D14EE1" w:rsidRPr="00D14EE1" w:rsidRDefault="00D14EE1" w:rsidP="00D14EE1">
      <w:pPr>
        <w:numPr>
          <w:ilvl w:val="0"/>
          <w:numId w:val="30"/>
        </w:numPr>
        <w:spacing w:before="7" w:after="120" w:line="276" w:lineRule="auto"/>
        <w:jc w:val="both"/>
        <w:rPr>
          <w:szCs w:val="20"/>
        </w:rPr>
      </w:pPr>
      <w:r w:rsidRPr="00D14EE1">
        <w:rPr>
          <w:szCs w:val="20"/>
        </w:rPr>
        <w:t>Prețul ofertat trebuie să fie exprimat în LEI, fără TVA</w:t>
      </w:r>
    </w:p>
    <w:p w14:paraId="3A759241" w14:textId="77777777" w:rsidR="00D14EE1" w:rsidRPr="00D14EE1" w:rsidRDefault="00D14EE1" w:rsidP="00D14EE1">
      <w:pPr>
        <w:numPr>
          <w:ilvl w:val="0"/>
          <w:numId w:val="30"/>
        </w:numPr>
        <w:spacing w:before="7" w:after="120" w:line="276" w:lineRule="auto"/>
        <w:jc w:val="both"/>
        <w:rPr>
          <w:szCs w:val="20"/>
        </w:rPr>
      </w:pPr>
      <w:r w:rsidRPr="00D14EE1">
        <w:rPr>
          <w:szCs w:val="20"/>
        </w:rPr>
        <w:t>Termenul de valabilitate al ofertei – minim 60 zile de la data limită de depunere a ofertei</w:t>
      </w:r>
    </w:p>
    <w:p w14:paraId="4B789730" w14:textId="77777777" w:rsidR="00D14EE1" w:rsidRPr="00D14EE1" w:rsidRDefault="00D14EE1" w:rsidP="00D14EE1">
      <w:pPr>
        <w:numPr>
          <w:ilvl w:val="0"/>
          <w:numId w:val="30"/>
        </w:numPr>
        <w:spacing w:before="7" w:after="120" w:line="276" w:lineRule="auto"/>
        <w:jc w:val="both"/>
        <w:rPr>
          <w:szCs w:val="20"/>
        </w:rPr>
      </w:pPr>
      <w:r w:rsidRPr="00D14EE1">
        <w:rPr>
          <w:szCs w:val="20"/>
        </w:rPr>
        <w:t>Valoarea ofertei nu trebuie să depășească valoarea estimată a achiziției</w:t>
      </w:r>
    </w:p>
    <w:p w14:paraId="6C4CE287" w14:textId="77777777" w:rsidR="00D14EE1" w:rsidRPr="00D14EE1" w:rsidRDefault="00D14EE1" w:rsidP="00D14EE1">
      <w:pPr>
        <w:spacing w:line="276" w:lineRule="auto"/>
        <w:jc w:val="both"/>
        <w:rPr>
          <w:szCs w:val="20"/>
          <w:highlight w:val="yellow"/>
        </w:rPr>
      </w:pPr>
    </w:p>
    <w:p w14:paraId="5C9B49EE" w14:textId="77777777" w:rsidR="00D14EE1" w:rsidRPr="00D14EE1" w:rsidRDefault="00D14EE1" w:rsidP="00D14EE1">
      <w:pPr>
        <w:spacing w:line="276" w:lineRule="auto"/>
        <w:jc w:val="both"/>
        <w:rPr>
          <w:szCs w:val="20"/>
        </w:rPr>
      </w:pPr>
    </w:p>
    <w:p w14:paraId="4C701716" w14:textId="77777777" w:rsidR="00D14EE1" w:rsidRPr="00D14EE1" w:rsidRDefault="00D14EE1" w:rsidP="00D14EE1">
      <w:pPr>
        <w:spacing w:line="276" w:lineRule="auto"/>
        <w:jc w:val="both"/>
        <w:rPr>
          <w:szCs w:val="20"/>
        </w:rPr>
      </w:pPr>
    </w:p>
    <w:p w14:paraId="033288DA" w14:textId="5B9EE86C" w:rsidR="00D14EE1" w:rsidRPr="00D14EE1" w:rsidRDefault="00D14EE1" w:rsidP="00D14EE1">
      <w:pPr>
        <w:spacing w:line="276" w:lineRule="auto"/>
        <w:jc w:val="both"/>
        <w:rPr>
          <w:szCs w:val="20"/>
        </w:rPr>
      </w:pPr>
      <w:r w:rsidRPr="00D14EE1">
        <w:rPr>
          <w:szCs w:val="20"/>
        </w:rPr>
        <w:t xml:space="preserve">Pentru informații suplimentare vă rugăm să vă adresați în scris autorității contractante la adresa de email </w:t>
      </w:r>
      <w:r w:rsidR="0023251B" w:rsidRPr="0023251B">
        <w:rPr>
          <w:b/>
          <w:bCs/>
        </w:rPr>
        <w:t>liceul_ulmeni@yahoo</w:t>
      </w:r>
      <w:r w:rsidR="0023251B">
        <w:t>.ro</w:t>
      </w:r>
      <w:r w:rsidR="0085596D">
        <w:rPr>
          <w:b/>
          <w:bCs/>
        </w:rPr>
        <w:t xml:space="preserve"> </w:t>
      </w:r>
      <w:r w:rsidRPr="00D14EE1">
        <w:rPr>
          <w:szCs w:val="20"/>
        </w:rPr>
        <w:t xml:space="preserve">persoană de contact </w:t>
      </w:r>
      <w:r w:rsidR="00061884">
        <w:rPr>
          <w:szCs w:val="20"/>
        </w:rPr>
        <w:t>Koncz Maria-Ilona</w:t>
      </w:r>
      <w:r w:rsidRPr="00061884">
        <w:rPr>
          <w:szCs w:val="20"/>
        </w:rPr>
        <w:t>.</w:t>
      </w:r>
    </w:p>
    <w:p w14:paraId="44B8CF37" w14:textId="77777777" w:rsidR="00D14EE1" w:rsidRPr="00D14EE1" w:rsidRDefault="00D14EE1" w:rsidP="00D14EE1">
      <w:pPr>
        <w:rPr>
          <w:szCs w:val="20"/>
        </w:rPr>
      </w:pPr>
    </w:p>
    <w:p w14:paraId="00F2376B" w14:textId="77777777" w:rsidR="00D14EE1" w:rsidRPr="00D14EE1" w:rsidRDefault="00D14EE1" w:rsidP="00D14EE1">
      <w:pPr>
        <w:rPr>
          <w:szCs w:val="20"/>
        </w:rPr>
      </w:pPr>
    </w:p>
    <w:p w14:paraId="7A1BFDE7" w14:textId="77777777" w:rsidR="00D70D53" w:rsidRDefault="00D70D53" w:rsidP="00D14EE1">
      <w:pPr>
        <w:rPr>
          <w:szCs w:val="20"/>
        </w:rPr>
      </w:pPr>
    </w:p>
    <w:p w14:paraId="6744C475" w14:textId="59D69F1C" w:rsidR="00D14EE1" w:rsidRPr="00D14EE1" w:rsidRDefault="00D14EE1" w:rsidP="00D14EE1">
      <w:pPr>
        <w:rPr>
          <w:szCs w:val="20"/>
        </w:rPr>
      </w:pPr>
      <w:r w:rsidRPr="00D14EE1">
        <w:rPr>
          <w:szCs w:val="20"/>
        </w:rPr>
        <w:t>Cu stim</w:t>
      </w:r>
      <w:r w:rsidR="00D70D53">
        <w:rPr>
          <w:szCs w:val="20"/>
        </w:rPr>
        <w:t>ă</w:t>
      </w:r>
      <w:r w:rsidRPr="00D14EE1">
        <w:rPr>
          <w:szCs w:val="20"/>
        </w:rPr>
        <w:t>,</w:t>
      </w:r>
    </w:p>
    <w:p w14:paraId="7DD83E6B" w14:textId="77777777" w:rsidR="00D14EE1" w:rsidRDefault="00D14EE1" w:rsidP="00D14EE1">
      <w:pPr>
        <w:rPr>
          <w:bCs/>
        </w:rPr>
      </w:pPr>
      <w:r w:rsidRPr="00153E48">
        <w:rPr>
          <w:bCs/>
        </w:rPr>
        <w:t>Reprezentant Legal</w:t>
      </w:r>
    </w:p>
    <w:p w14:paraId="743732C0" w14:textId="639F478F" w:rsidR="00D70D53" w:rsidRPr="0085596D" w:rsidRDefault="0023251B" w:rsidP="00D14EE1">
      <w:pPr>
        <w:rPr>
          <w:b/>
        </w:rPr>
      </w:pPr>
      <w:r w:rsidRPr="0023251B">
        <w:rPr>
          <w:b/>
        </w:rPr>
        <w:t>Rus I. Anca Crina</w:t>
      </w:r>
      <w:r w:rsidR="00E74794" w:rsidRPr="0085596D">
        <w:rPr>
          <w:b/>
        </w:rPr>
        <w:tab/>
      </w:r>
    </w:p>
    <w:p w14:paraId="0B5DD274" w14:textId="5E508168" w:rsidR="00D14EE1" w:rsidRDefault="00D14EE1" w:rsidP="006A59A4">
      <w:pPr>
        <w:spacing w:line="360" w:lineRule="auto"/>
        <w:rPr>
          <w:b/>
          <w:bCs/>
          <w:sz w:val="24"/>
          <w:szCs w:val="24"/>
        </w:rPr>
      </w:pPr>
    </w:p>
    <w:p w14:paraId="6463E83E" w14:textId="77777777" w:rsidR="00153E48" w:rsidRDefault="00153E48" w:rsidP="008128F5">
      <w:pPr>
        <w:spacing w:line="360" w:lineRule="auto"/>
        <w:jc w:val="center"/>
        <w:rPr>
          <w:b/>
          <w:bCs/>
          <w:sz w:val="24"/>
          <w:szCs w:val="24"/>
        </w:rPr>
      </w:pPr>
    </w:p>
    <w:p w14:paraId="4393C498" w14:textId="3D6CCBE7" w:rsidR="00153E48" w:rsidRDefault="00D5540F" w:rsidP="00153E48">
      <w:pPr>
        <w:jc w:val="center"/>
        <w:rPr>
          <w:bCs/>
          <w:sz w:val="32"/>
          <w:szCs w:val="32"/>
        </w:rPr>
      </w:pPr>
      <w:r w:rsidRPr="00153E48">
        <w:rPr>
          <w:bCs/>
          <w:sz w:val="32"/>
          <w:szCs w:val="32"/>
        </w:rPr>
        <w:t>Caiet de sarcini</w:t>
      </w:r>
    </w:p>
    <w:p w14:paraId="0A81471E" w14:textId="77777777" w:rsidR="00153E48" w:rsidRDefault="00153E48" w:rsidP="00153E48">
      <w:pPr>
        <w:jc w:val="center"/>
        <w:rPr>
          <w:bCs/>
        </w:rPr>
      </w:pPr>
    </w:p>
    <w:p w14:paraId="6DF6BF79" w14:textId="2C3852E7" w:rsidR="002C7306" w:rsidRPr="008334CD" w:rsidRDefault="002C7306" w:rsidP="008334CD">
      <w:pPr>
        <w:spacing w:line="276" w:lineRule="auto"/>
        <w:jc w:val="center"/>
        <w:rPr>
          <w:b/>
          <w:bCs/>
          <w:color w:val="0070C0"/>
          <w:sz w:val="24"/>
          <w:szCs w:val="28"/>
        </w:rPr>
      </w:pPr>
      <w:r w:rsidRPr="00153E48">
        <w:rPr>
          <w:bCs/>
        </w:rPr>
        <w:t>pentru achiziți</w:t>
      </w:r>
      <w:r w:rsidR="00784C53">
        <w:rPr>
          <w:bCs/>
        </w:rPr>
        <w:t>a</w:t>
      </w:r>
      <w:r w:rsidRPr="00153E48">
        <w:rPr>
          <w:bCs/>
        </w:rPr>
        <w:t xml:space="preserve"> de </w:t>
      </w:r>
      <w:bookmarkStart w:id="1" w:name="_Hlk146188705"/>
      <w:r w:rsidR="008334CD" w:rsidRPr="00784C53">
        <w:rPr>
          <w:b/>
          <w:bCs/>
          <w:color w:val="0070C0"/>
          <w:sz w:val="24"/>
          <w:szCs w:val="28"/>
        </w:rPr>
        <w:t xml:space="preserve">ECHIPAMENTE </w:t>
      </w:r>
      <w:r w:rsidR="008334CD">
        <w:rPr>
          <w:b/>
          <w:bCs/>
          <w:color w:val="0070C0"/>
          <w:sz w:val="24"/>
          <w:szCs w:val="28"/>
        </w:rPr>
        <w:t xml:space="preserve">EDUCAȚIONALE SPECIALIZATE </w:t>
      </w:r>
      <w:r w:rsidR="00090D71" w:rsidRPr="00153E48">
        <w:rPr>
          <w:bCs/>
        </w:rPr>
        <w:t>î</w:t>
      </w:r>
      <w:r w:rsidRPr="00153E48">
        <w:rPr>
          <w:bCs/>
        </w:rPr>
        <w:t xml:space="preserve">n cadrul proiectului </w:t>
      </w:r>
    </w:p>
    <w:bookmarkEnd w:id="1"/>
    <w:p w14:paraId="57A9571F" w14:textId="3A3E8BC6" w:rsidR="00153E48" w:rsidRPr="00486ECD" w:rsidRDefault="0023251B" w:rsidP="009026BF">
      <w:pPr>
        <w:spacing w:line="360" w:lineRule="auto"/>
        <w:jc w:val="center"/>
        <w:rPr>
          <w:b/>
          <w:bCs/>
          <w:color w:val="0070C0"/>
        </w:rPr>
      </w:pPr>
      <w:r w:rsidRPr="0023251B">
        <w:rPr>
          <w:b/>
          <w:bCs/>
        </w:rPr>
        <w:t>DOTAREA CU LABORATOARE INTELIGENTE A LICEULUI TEHNOLOGIC "DR. F</w:t>
      </w:r>
      <w:r>
        <w:t>. ULMEANU" ULMENI</w:t>
      </w:r>
      <w:r w:rsidR="00E74794" w:rsidRPr="00486ECD">
        <w:rPr>
          <w:b/>
          <w:bCs/>
        </w:rPr>
        <w:tab/>
      </w:r>
    </w:p>
    <w:p w14:paraId="2ABEEE92" w14:textId="77777777" w:rsidR="00153E48" w:rsidRPr="003C0B4F" w:rsidRDefault="00153E48" w:rsidP="008128F5">
      <w:pPr>
        <w:spacing w:line="360" w:lineRule="auto"/>
        <w:jc w:val="center"/>
      </w:pPr>
    </w:p>
    <w:p w14:paraId="57F07EC6" w14:textId="37D44AE6" w:rsidR="002C7306" w:rsidRPr="003C0B4F" w:rsidRDefault="002C7306">
      <w:pPr>
        <w:pStyle w:val="ListParagraph"/>
        <w:numPr>
          <w:ilvl w:val="0"/>
          <w:numId w:val="4"/>
        </w:numPr>
        <w:shd w:val="clear" w:color="auto" w:fill="DBE5F1" w:themeFill="accent1" w:themeFillTint="33"/>
        <w:ind w:left="360"/>
        <w:rPr>
          <w:b/>
          <w:bCs/>
        </w:rPr>
      </w:pPr>
      <w:bookmarkStart w:id="2" w:name="_Hlk146199464"/>
      <w:r w:rsidRPr="003C0B4F">
        <w:rPr>
          <w:bCs/>
        </w:rPr>
        <w:t>INTRODUCERE</w:t>
      </w:r>
    </w:p>
    <w:bookmarkEnd w:id="2"/>
    <w:p w14:paraId="466EE933" w14:textId="77777777" w:rsidR="002C7306" w:rsidRPr="003C0B4F" w:rsidRDefault="002C7306" w:rsidP="008128F5">
      <w:pPr>
        <w:spacing w:line="360" w:lineRule="auto"/>
      </w:pPr>
    </w:p>
    <w:p w14:paraId="469E870F" w14:textId="67A5203B" w:rsidR="002C7306" w:rsidRPr="00153E48" w:rsidRDefault="002C7306" w:rsidP="008128F5">
      <w:pPr>
        <w:spacing w:line="360" w:lineRule="auto"/>
        <w:ind w:firstLine="720"/>
        <w:jc w:val="both"/>
        <w:rPr>
          <w:b/>
        </w:rPr>
      </w:pPr>
      <w:r w:rsidRPr="00B5185C">
        <w:t>Caietul de sarcini face</w:t>
      </w:r>
      <w:r w:rsidRPr="00153E48">
        <w:t xml:space="preserve"> parte integrantă din documentația de atribuire și constituie ansamblul cerințelor pe baza cărora se elaborează de către fiecare ofertant propunerea </w:t>
      </w:r>
      <w:r w:rsidRPr="00B5185C">
        <w:t>tehnică. Caietul de sarcini conține,</w:t>
      </w:r>
      <w:r w:rsidRPr="00153E48">
        <w:t xml:space="preserv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1B15250A" w14:textId="77777777" w:rsidR="008128F5" w:rsidRPr="00153E48" w:rsidRDefault="008128F5" w:rsidP="008128F5">
      <w:pPr>
        <w:spacing w:line="360" w:lineRule="auto"/>
        <w:ind w:firstLine="360"/>
        <w:jc w:val="both"/>
        <w:rPr>
          <w:b/>
        </w:rPr>
      </w:pPr>
    </w:p>
    <w:p w14:paraId="4AB01800" w14:textId="44D275C3" w:rsidR="002C7306" w:rsidRPr="00153E48" w:rsidRDefault="002C7306" w:rsidP="008128F5">
      <w:pPr>
        <w:spacing w:line="360" w:lineRule="auto"/>
        <w:ind w:firstLine="720"/>
        <w:jc w:val="both"/>
        <w:rPr>
          <w:b/>
        </w:rPr>
      </w:pPr>
      <w:r w:rsidRPr="00B5185C">
        <w:t>Caietul de sarcini</w:t>
      </w:r>
      <w:r w:rsidRPr="00153E48">
        <w:t xml:space="preserve"> trebuie să precizeze și instituțiile competente de la care furnizorii, executanții sau prestatorii pot obține informații privind reglementările obligatorii referitoare la protecția muncii, la prevenirea și stingerea incendiilor și la protecția mediului, care trebuie respectate pe parcursul îndeplinirii contractului și care sunt în vigoare la nivel național sau, în mod special, în regiunea ori în localitatea în care se execută lucrările sau se prestează serviciile ori operațiunile de instalare, accesorii furnizării produselor (după caz).</w:t>
      </w:r>
    </w:p>
    <w:p w14:paraId="56808E78" w14:textId="77777777" w:rsidR="002C7306" w:rsidRPr="00153E48" w:rsidRDefault="002C7306" w:rsidP="008128F5">
      <w:pPr>
        <w:spacing w:line="360" w:lineRule="auto"/>
        <w:ind w:firstLine="720"/>
        <w:jc w:val="both"/>
        <w:rPr>
          <w:b/>
          <w:sz w:val="20"/>
          <w:szCs w:val="20"/>
        </w:rPr>
      </w:pPr>
    </w:p>
    <w:p w14:paraId="609591C3" w14:textId="022B805D" w:rsidR="002C7306" w:rsidRPr="00153E48" w:rsidRDefault="002C7306" w:rsidP="008128F5">
      <w:pPr>
        <w:spacing w:line="360" w:lineRule="auto"/>
        <w:ind w:firstLine="720"/>
        <w:jc w:val="both"/>
        <w:rPr>
          <w:b/>
        </w:rPr>
      </w:pPr>
      <w:r w:rsidRPr="00153E48">
        <w:t xml:space="preserve">În cadrul acestei proceduri, </w:t>
      </w:r>
      <w:r w:rsidR="0023251B" w:rsidRPr="0023251B">
        <w:rPr>
          <w:b/>
          <w:bCs/>
        </w:rPr>
        <w:t>LICEUL TEHNOLOGIC "DR.</w:t>
      </w:r>
      <w:r w:rsidR="0023251B">
        <w:t xml:space="preserve"> FLORIAN ULMEANU" </w:t>
      </w:r>
      <w:proofErr w:type="gramStart"/>
      <w:r w:rsidR="0023251B">
        <w:t>ULMENI</w:t>
      </w:r>
      <w:r w:rsidR="00486ECD">
        <w:rPr>
          <w:b/>
          <w:bCs/>
        </w:rPr>
        <w:t xml:space="preserve">  </w:t>
      </w:r>
      <w:r w:rsidRPr="00153E48">
        <w:t>îndeplinește</w:t>
      </w:r>
      <w:proofErr w:type="gramEnd"/>
      <w:r w:rsidRPr="00153E48">
        <w:t xml:space="preserve"> rolul de Autoritate / Entitate contractantă, respectiv Autoritatea / entitatea contractantă în cadrul Contractului.</w:t>
      </w:r>
    </w:p>
    <w:p w14:paraId="34C81432" w14:textId="77777777" w:rsidR="008128F5" w:rsidRDefault="008128F5" w:rsidP="008128F5">
      <w:pPr>
        <w:spacing w:line="360" w:lineRule="auto"/>
        <w:ind w:firstLine="720"/>
        <w:jc w:val="both"/>
      </w:pPr>
    </w:p>
    <w:p w14:paraId="08B6170D" w14:textId="58FC9D1E" w:rsidR="008128F5" w:rsidRDefault="002C7306" w:rsidP="008128F5">
      <w:pPr>
        <w:spacing w:line="360" w:lineRule="auto"/>
        <w:ind w:firstLine="720"/>
        <w:jc w:val="both"/>
        <w:rPr>
          <w:b/>
          <w:bCs/>
        </w:rPr>
      </w:pPr>
      <w:r w:rsidRPr="00153E48">
        <w:rPr>
          <w:bCs/>
        </w:rPr>
        <w:t xml:space="preserve">Pentru scopul prezentei secțiuni a Documentației de Atribuire, orice activitate descrisă într-un anumit capitol din </w:t>
      </w:r>
      <w:r w:rsidRPr="00B5185C">
        <w:rPr>
          <w:bCs/>
        </w:rPr>
        <w:t xml:space="preserve">Caietul de Sarcini </w:t>
      </w:r>
      <w:r w:rsidRPr="00153E48">
        <w:rPr>
          <w:bCs/>
        </w:rPr>
        <w:t>și nespecificată explicit în alt capitol, trebuie interpretată ca fiind menționată în toate capitolele unde se consideră de către Ofertant că aceasta trebuia menționată pentru asigurarea îndeplinirii obiectului Contractului.</w:t>
      </w:r>
    </w:p>
    <w:p w14:paraId="5C3491CB" w14:textId="77777777" w:rsidR="00153E48" w:rsidRPr="00153E48" w:rsidRDefault="00153E48" w:rsidP="008128F5">
      <w:pPr>
        <w:spacing w:line="360" w:lineRule="auto"/>
        <w:ind w:firstLine="720"/>
        <w:jc w:val="both"/>
        <w:rPr>
          <w:b/>
          <w:bCs/>
        </w:rPr>
      </w:pPr>
    </w:p>
    <w:p w14:paraId="43BE226B" w14:textId="3890993D" w:rsidR="003C0B4F" w:rsidRPr="00D14EE1" w:rsidRDefault="003C0B4F">
      <w:pPr>
        <w:pStyle w:val="ListParagraph"/>
        <w:numPr>
          <w:ilvl w:val="1"/>
          <w:numId w:val="4"/>
        </w:numPr>
        <w:tabs>
          <w:tab w:val="left" w:pos="540"/>
          <w:tab w:val="left" w:pos="900"/>
        </w:tabs>
        <w:spacing w:line="360" w:lineRule="auto"/>
        <w:ind w:hanging="1080"/>
        <w:rPr>
          <w:b/>
          <w:sz w:val="20"/>
          <w:szCs w:val="20"/>
        </w:rPr>
      </w:pPr>
      <w:r w:rsidRPr="00D14EE1">
        <w:rPr>
          <w:b/>
          <w:sz w:val="20"/>
          <w:szCs w:val="20"/>
        </w:rPr>
        <w:t>Informații despre autoritatea contractantă</w:t>
      </w:r>
    </w:p>
    <w:p w14:paraId="06E7DC6D" w14:textId="77777777" w:rsidR="003C0B4F" w:rsidRPr="003C0B4F" w:rsidRDefault="003C0B4F" w:rsidP="008128F5">
      <w:pPr>
        <w:pStyle w:val="ListParagraph"/>
        <w:tabs>
          <w:tab w:val="left" w:pos="540"/>
          <w:tab w:val="left" w:pos="900"/>
        </w:tabs>
        <w:spacing w:line="360" w:lineRule="auto"/>
        <w:ind w:left="1080" w:firstLine="0"/>
        <w:rPr>
          <w:b/>
          <w:bCs/>
        </w:rPr>
      </w:pPr>
    </w:p>
    <w:tbl>
      <w:tblPr>
        <w:tblStyle w:val="GridTable1Light-Accent1"/>
        <w:tblW w:w="10471" w:type="dxa"/>
        <w:tblLook w:val="04A0" w:firstRow="1" w:lastRow="0" w:firstColumn="1" w:lastColumn="0" w:noHBand="0" w:noVBand="1"/>
      </w:tblPr>
      <w:tblGrid>
        <w:gridCol w:w="3060"/>
        <w:gridCol w:w="7411"/>
      </w:tblGrid>
      <w:tr w:rsidR="00D44A29" w:rsidRPr="003C0B4F" w14:paraId="554DE07A" w14:textId="77777777" w:rsidTr="00D14EE1">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060" w:type="dxa"/>
            <w:shd w:val="clear" w:color="auto" w:fill="DBE5F1" w:themeFill="accent1" w:themeFillTint="33"/>
            <w:vAlign w:val="center"/>
          </w:tcPr>
          <w:p w14:paraId="7B1CB051" w14:textId="41E187E8" w:rsidR="00D44A29" w:rsidRPr="003C0B4F" w:rsidRDefault="00D44A29" w:rsidP="00B05B95">
            <w:pPr>
              <w:spacing w:line="360" w:lineRule="auto"/>
              <w:jc w:val="center"/>
              <w:rPr>
                <w:sz w:val="16"/>
                <w:szCs w:val="16"/>
              </w:rPr>
            </w:pPr>
            <w:r w:rsidRPr="003C0B4F">
              <w:rPr>
                <w:sz w:val="16"/>
                <w:szCs w:val="16"/>
              </w:rPr>
              <w:t>Denumire</w:t>
            </w:r>
          </w:p>
        </w:tc>
        <w:tc>
          <w:tcPr>
            <w:tcW w:w="7411" w:type="dxa"/>
            <w:shd w:val="clear" w:color="auto" w:fill="DBE5F1" w:themeFill="accent1" w:themeFillTint="33"/>
            <w:vAlign w:val="center"/>
          </w:tcPr>
          <w:p w14:paraId="16A50F6F" w14:textId="5634FE0F" w:rsidR="00D44A29" w:rsidRPr="005F06A7" w:rsidRDefault="0023251B" w:rsidP="00B05B95">
            <w:pPr>
              <w:jc w:val="center"/>
              <w:cnfStyle w:val="100000000000" w:firstRow="1" w:lastRow="0" w:firstColumn="0" w:lastColumn="0" w:oddVBand="0" w:evenVBand="0" w:oddHBand="0" w:evenHBand="0" w:firstRowFirstColumn="0" w:firstRowLastColumn="0" w:lastRowFirstColumn="0" w:lastRowLastColumn="0"/>
              <w:rPr>
                <w:b w:val="0"/>
                <w:bCs w:val="0"/>
                <w:color w:val="0070C0"/>
                <w:sz w:val="16"/>
                <w:szCs w:val="16"/>
              </w:rPr>
            </w:pPr>
            <w:r>
              <w:t>LICEUL TEHNOLOGIC "DR. FLORIAN ULMEANU" ULMENI</w:t>
            </w:r>
          </w:p>
        </w:tc>
      </w:tr>
      <w:tr w:rsidR="00D44A29" w:rsidRPr="003C0B4F" w14:paraId="74BC4FAD" w14:textId="77777777" w:rsidTr="00D14EE1">
        <w:trPr>
          <w:trHeight w:val="3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7A98948" w14:textId="337D9668" w:rsidR="00D44A29" w:rsidRPr="008128F5" w:rsidRDefault="00D44A29" w:rsidP="00B05B95">
            <w:pPr>
              <w:spacing w:line="360" w:lineRule="auto"/>
              <w:jc w:val="center"/>
              <w:rPr>
                <w:b w:val="0"/>
                <w:bCs w:val="0"/>
                <w:sz w:val="16"/>
                <w:szCs w:val="16"/>
              </w:rPr>
            </w:pPr>
            <w:r w:rsidRPr="008128F5">
              <w:rPr>
                <w:b w:val="0"/>
                <w:bCs w:val="0"/>
                <w:sz w:val="16"/>
                <w:szCs w:val="16"/>
              </w:rPr>
              <w:t>Adresă</w:t>
            </w:r>
          </w:p>
        </w:tc>
        <w:tc>
          <w:tcPr>
            <w:tcW w:w="7411" w:type="dxa"/>
            <w:vAlign w:val="center"/>
          </w:tcPr>
          <w:p w14:paraId="2E044448" w14:textId="743D8CD7" w:rsidR="00D44A29" w:rsidRPr="0052674E" w:rsidRDefault="0023251B"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MARAMURES, ULMENI, strada PETRE DULFU, Nr.27</w:t>
            </w:r>
          </w:p>
        </w:tc>
      </w:tr>
      <w:tr w:rsidR="00D44A29" w:rsidRPr="003C0B4F" w14:paraId="4FB34505"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774991A9" w14:textId="5258A08E" w:rsidR="00D44A29" w:rsidRPr="008128F5" w:rsidRDefault="00D44A29" w:rsidP="00B05B95">
            <w:pPr>
              <w:spacing w:line="360" w:lineRule="auto"/>
              <w:jc w:val="center"/>
              <w:rPr>
                <w:b w:val="0"/>
                <w:bCs w:val="0"/>
                <w:sz w:val="16"/>
                <w:szCs w:val="16"/>
              </w:rPr>
            </w:pPr>
            <w:r w:rsidRPr="008128F5">
              <w:rPr>
                <w:b w:val="0"/>
                <w:bCs w:val="0"/>
                <w:sz w:val="16"/>
                <w:szCs w:val="16"/>
              </w:rPr>
              <w:t>Telefon</w:t>
            </w:r>
          </w:p>
        </w:tc>
        <w:tc>
          <w:tcPr>
            <w:tcW w:w="7411" w:type="dxa"/>
            <w:vAlign w:val="center"/>
          </w:tcPr>
          <w:p w14:paraId="5C65FD4C" w14:textId="1C583F8F" w:rsidR="00D44A29" w:rsidRPr="0052674E" w:rsidRDefault="0023251B"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0733986544</w:t>
            </w:r>
          </w:p>
        </w:tc>
      </w:tr>
      <w:tr w:rsidR="00D44A29" w:rsidRPr="003C0B4F" w14:paraId="311FA693" w14:textId="77777777" w:rsidTr="00D14EE1">
        <w:trPr>
          <w:trHeight w:val="380"/>
        </w:trPr>
        <w:tc>
          <w:tcPr>
            <w:cnfStyle w:val="001000000000" w:firstRow="0" w:lastRow="0" w:firstColumn="1" w:lastColumn="0" w:oddVBand="0" w:evenVBand="0" w:oddHBand="0" w:evenHBand="0" w:firstRowFirstColumn="0" w:firstRowLastColumn="0" w:lastRowFirstColumn="0" w:lastRowLastColumn="0"/>
            <w:tcW w:w="3060" w:type="dxa"/>
            <w:vAlign w:val="center"/>
          </w:tcPr>
          <w:p w14:paraId="2B6BA6B0" w14:textId="4AF347C2" w:rsidR="00D44A29" w:rsidRPr="008128F5" w:rsidRDefault="00D44A29" w:rsidP="00B05B95">
            <w:pPr>
              <w:spacing w:line="360" w:lineRule="auto"/>
              <w:jc w:val="center"/>
              <w:rPr>
                <w:b w:val="0"/>
                <w:bCs w:val="0"/>
                <w:sz w:val="16"/>
                <w:szCs w:val="16"/>
              </w:rPr>
            </w:pPr>
            <w:r w:rsidRPr="008128F5">
              <w:rPr>
                <w:b w:val="0"/>
                <w:bCs w:val="0"/>
                <w:sz w:val="16"/>
                <w:szCs w:val="16"/>
              </w:rPr>
              <w:t>e-mail</w:t>
            </w:r>
          </w:p>
        </w:tc>
        <w:tc>
          <w:tcPr>
            <w:tcW w:w="7411" w:type="dxa"/>
            <w:vAlign w:val="center"/>
          </w:tcPr>
          <w:p w14:paraId="5BE6678E" w14:textId="795BF2B3" w:rsidR="00D44A29" w:rsidRPr="0052674E" w:rsidRDefault="0023251B" w:rsidP="00B05B95">
            <w:pPr>
              <w:jc w:val="center"/>
              <w:cnfStyle w:val="000000000000" w:firstRow="0" w:lastRow="0" w:firstColumn="0" w:lastColumn="0" w:oddVBand="0" w:evenVBand="0" w:oddHBand="0" w:evenHBand="0" w:firstRowFirstColumn="0" w:firstRowLastColumn="0" w:lastRowFirstColumn="0" w:lastRowLastColumn="0"/>
              <w:rPr>
                <w:b/>
                <w:bCs/>
                <w:color w:val="0070C0"/>
                <w:sz w:val="16"/>
                <w:szCs w:val="16"/>
              </w:rPr>
            </w:pPr>
            <w:r>
              <w:t>liceul_ulmeni@yahoo.ro</w:t>
            </w:r>
          </w:p>
        </w:tc>
      </w:tr>
    </w:tbl>
    <w:p w14:paraId="650674DD" w14:textId="77777777" w:rsidR="003C0B4F" w:rsidRDefault="003C0B4F" w:rsidP="008128F5">
      <w:pPr>
        <w:spacing w:line="360" w:lineRule="auto"/>
        <w:jc w:val="both"/>
        <w:rPr>
          <w:sz w:val="20"/>
          <w:szCs w:val="20"/>
        </w:rPr>
      </w:pPr>
    </w:p>
    <w:p w14:paraId="7E699C68" w14:textId="222987EC" w:rsidR="005F06A7" w:rsidRDefault="005F06A7" w:rsidP="005F06A7"/>
    <w:p w14:paraId="0C06437F" w14:textId="77777777" w:rsidR="00486ECD" w:rsidRDefault="00486ECD" w:rsidP="005F06A7"/>
    <w:p w14:paraId="3B9202E5" w14:textId="77777777" w:rsidR="00486ECD" w:rsidRDefault="00486ECD" w:rsidP="005F06A7"/>
    <w:p w14:paraId="2C54C1F0" w14:textId="4877B41B" w:rsidR="00A46855" w:rsidRPr="003C0B4F" w:rsidRDefault="00A46855">
      <w:pPr>
        <w:pStyle w:val="ListParagraph"/>
        <w:numPr>
          <w:ilvl w:val="0"/>
          <w:numId w:val="4"/>
        </w:numPr>
        <w:shd w:val="clear" w:color="auto" w:fill="DBE5F1" w:themeFill="accent1" w:themeFillTint="33"/>
        <w:ind w:left="360"/>
        <w:rPr>
          <w:b/>
          <w:bCs/>
        </w:rPr>
      </w:pPr>
      <w:r w:rsidRPr="00A46855">
        <w:rPr>
          <w:bCs/>
        </w:rPr>
        <w:t>DESCRIEREA PRODUSELOR SOLICITATE</w:t>
      </w:r>
    </w:p>
    <w:p w14:paraId="4AA0E509" w14:textId="77777777" w:rsidR="00A46855" w:rsidRPr="003C0B4F" w:rsidRDefault="00A46855" w:rsidP="008128F5">
      <w:pPr>
        <w:spacing w:line="360" w:lineRule="auto"/>
      </w:pPr>
    </w:p>
    <w:p w14:paraId="20F271C9" w14:textId="28500788" w:rsidR="00CE4A85" w:rsidRPr="00D14EE1" w:rsidRDefault="00CE4A85">
      <w:pPr>
        <w:pStyle w:val="ListParagraph"/>
        <w:numPr>
          <w:ilvl w:val="1"/>
          <w:numId w:val="4"/>
        </w:numPr>
        <w:tabs>
          <w:tab w:val="left" w:pos="540"/>
          <w:tab w:val="left" w:pos="720"/>
          <w:tab w:val="left" w:pos="900"/>
        </w:tabs>
        <w:spacing w:line="360" w:lineRule="auto"/>
        <w:ind w:left="0" w:firstLine="0"/>
        <w:rPr>
          <w:b/>
        </w:rPr>
      </w:pPr>
      <w:r w:rsidRPr="00D14EE1">
        <w:rPr>
          <w:b/>
          <w:sz w:val="20"/>
          <w:szCs w:val="20"/>
        </w:rPr>
        <w:t>Produsele solicitate și operațiunile cu titlu accesoriu necesar a fi realizate</w:t>
      </w:r>
    </w:p>
    <w:p w14:paraId="5B27D7C3" w14:textId="55143093" w:rsidR="00CE4A85" w:rsidRPr="00C6297D" w:rsidRDefault="00CE4A85" w:rsidP="00B90DE7">
      <w:pPr>
        <w:spacing w:line="360" w:lineRule="auto"/>
        <w:jc w:val="both"/>
        <w:rPr>
          <w:b/>
          <w:bCs/>
          <w:sz w:val="20"/>
          <w:szCs w:val="20"/>
        </w:rPr>
      </w:pPr>
      <w:r w:rsidRPr="00C6297D">
        <w:rPr>
          <w:bCs/>
        </w:rPr>
        <w:t>Prin prezenta achizi</w:t>
      </w:r>
      <w:r w:rsidR="00051E58" w:rsidRPr="00C6297D">
        <w:rPr>
          <w:bCs/>
        </w:rPr>
        <w:t>ț</w:t>
      </w:r>
      <w:r w:rsidRPr="00C6297D">
        <w:rPr>
          <w:bCs/>
        </w:rPr>
        <w:t>ie se urm</w:t>
      </w:r>
      <w:r w:rsidR="00051E58" w:rsidRPr="00C6297D">
        <w:rPr>
          <w:bCs/>
        </w:rPr>
        <w:t>ă</w:t>
      </w:r>
      <w:r w:rsidRPr="00C6297D">
        <w:rPr>
          <w:bCs/>
        </w:rPr>
        <w:t>re</w:t>
      </w:r>
      <w:r w:rsidR="00051E58" w:rsidRPr="00C6297D">
        <w:rPr>
          <w:bCs/>
        </w:rPr>
        <w:t>ș</w:t>
      </w:r>
      <w:r w:rsidRPr="00C6297D">
        <w:rPr>
          <w:bCs/>
        </w:rPr>
        <w:t>te achizi</w:t>
      </w:r>
      <w:r w:rsidR="00051E58" w:rsidRPr="00C6297D">
        <w:rPr>
          <w:bCs/>
        </w:rPr>
        <w:t>ț</w:t>
      </w:r>
      <w:r w:rsidRPr="00C6297D">
        <w:rPr>
          <w:bCs/>
        </w:rPr>
        <w:t xml:space="preserve">ia echipamentelor </w:t>
      </w:r>
      <w:r w:rsidR="00E66F9D" w:rsidRPr="00C6297D">
        <w:rPr>
          <w:bCs/>
        </w:rPr>
        <w:t>ș</w:t>
      </w:r>
      <w:r w:rsidRPr="00C6297D">
        <w:rPr>
          <w:bCs/>
        </w:rPr>
        <w:t>i a serviciilor de conectare, dup</w:t>
      </w:r>
      <w:r w:rsidR="00E66F9D" w:rsidRPr="00C6297D">
        <w:rPr>
          <w:bCs/>
        </w:rPr>
        <w:t>ă</w:t>
      </w:r>
      <w:r w:rsidRPr="00C6297D">
        <w:rPr>
          <w:bCs/>
        </w:rPr>
        <w:t xml:space="preserve"> cum urmeaz</w:t>
      </w:r>
      <w:r w:rsidR="00E66F9D" w:rsidRPr="00C6297D">
        <w:rPr>
          <w:bCs/>
        </w:rPr>
        <w:t>ă</w:t>
      </w:r>
      <w:r w:rsidRPr="00C6297D">
        <w:rPr>
          <w:bCs/>
        </w:rPr>
        <w:t>:</w:t>
      </w:r>
    </w:p>
    <w:p w14:paraId="2FCEC175" w14:textId="77777777" w:rsidR="002C7306" w:rsidRDefault="002C7306" w:rsidP="008128F5">
      <w:pPr>
        <w:spacing w:line="360" w:lineRule="auto"/>
      </w:pPr>
    </w:p>
    <w:p w14:paraId="1EACBC23" w14:textId="043DC062" w:rsidR="00EE14FD" w:rsidRPr="004F3D0A" w:rsidRDefault="00EE14FD" w:rsidP="00EE14FD">
      <w:pPr>
        <w:shd w:val="clear" w:color="auto" w:fill="002060"/>
        <w:jc w:val="center"/>
        <w:rPr>
          <w:b/>
          <w:bCs/>
          <w:color w:val="FFFFFF" w:themeColor="background1"/>
          <w:sz w:val="32"/>
          <w:szCs w:val="32"/>
        </w:rPr>
      </w:pPr>
      <w:r w:rsidRPr="004F3D0A">
        <w:rPr>
          <w:bCs/>
          <w:color w:val="FFFFFF" w:themeColor="background1"/>
          <w:sz w:val="32"/>
          <w:szCs w:val="32"/>
        </w:rPr>
        <w:t xml:space="preserve">Echipamente </w:t>
      </w:r>
      <w:r w:rsidR="00E206F4">
        <w:rPr>
          <w:bCs/>
          <w:color w:val="FFFFFF" w:themeColor="background1"/>
          <w:sz w:val="32"/>
          <w:szCs w:val="32"/>
        </w:rPr>
        <w:t>educaționale specializate</w:t>
      </w:r>
    </w:p>
    <w:p w14:paraId="63BA46F5" w14:textId="77777777" w:rsidR="00EE14FD" w:rsidRDefault="00EE14FD" w:rsidP="00EE14FD">
      <w:pPr>
        <w:spacing w:line="360" w:lineRule="auto"/>
        <w:jc w:val="both"/>
        <w:rPr>
          <w:b/>
          <w:bCs/>
          <w:color w:val="0070C0"/>
          <w:sz w:val="20"/>
          <w:szCs w:val="20"/>
        </w:rPr>
      </w:pPr>
    </w:p>
    <w:tbl>
      <w:tblPr>
        <w:tblW w:w="10466"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74"/>
        <w:gridCol w:w="2708"/>
        <w:gridCol w:w="1110"/>
        <w:gridCol w:w="1043"/>
        <w:gridCol w:w="1534"/>
        <w:gridCol w:w="1534"/>
        <w:gridCol w:w="1763"/>
      </w:tblGrid>
      <w:tr w:rsidR="00486ECD" w:rsidRPr="00486ECD" w14:paraId="5AC51D30" w14:textId="77777777" w:rsidTr="00815E8C">
        <w:trPr>
          <w:trHeight w:val="919"/>
        </w:trPr>
        <w:tc>
          <w:tcPr>
            <w:tcW w:w="774" w:type="dxa"/>
            <w:shd w:val="clear" w:color="000000" w:fill="EBF3FF"/>
            <w:vAlign w:val="center"/>
            <w:hideMark/>
          </w:tcPr>
          <w:p w14:paraId="2B1604F1"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Pozitia</w:t>
            </w:r>
          </w:p>
        </w:tc>
        <w:tc>
          <w:tcPr>
            <w:tcW w:w="2708" w:type="dxa"/>
            <w:shd w:val="clear" w:color="000000" w:fill="EBF3FF"/>
            <w:vAlign w:val="center"/>
            <w:hideMark/>
          </w:tcPr>
          <w:p w14:paraId="06C84F85"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Denumirea obiectului achiziţiei (caracteristici tehnico -funcţionale, operaţionale etc.)</w:t>
            </w:r>
          </w:p>
        </w:tc>
        <w:tc>
          <w:tcPr>
            <w:tcW w:w="1110" w:type="dxa"/>
            <w:shd w:val="clear" w:color="000000" w:fill="EBF3FF"/>
            <w:vAlign w:val="center"/>
            <w:hideMark/>
          </w:tcPr>
          <w:p w14:paraId="4D9F5D1C"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U/M</w:t>
            </w:r>
          </w:p>
        </w:tc>
        <w:tc>
          <w:tcPr>
            <w:tcW w:w="1043" w:type="dxa"/>
            <w:shd w:val="clear" w:color="000000" w:fill="EBF3FF"/>
            <w:vAlign w:val="center"/>
            <w:hideMark/>
          </w:tcPr>
          <w:p w14:paraId="75C3D30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Cantitatea</w:t>
            </w:r>
          </w:p>
        </w:tc>
        <w:tc>
          <w:tcPr>
            <w:tcW w:w="1534" w:type="dxa"/>
            <w:shd w:val="clear" w:color="000000" w:fill="EBF3FF"/>
            <w:vAlign w:val="center"/>
            <w:hideMark/>
          </w:tcPr>
          <w:p w14:paraId="7484E91F"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unitara (fara TVA) lei</w:t>
            </w:r>
          </w:p>
        </w:tc>
        <w:tc>
          <w:tcPr>
            <w:tcW w:w="1534" w:type="dxa"/>
            <w:shd w:val="clear" w:color="000000" w:fill="EBF3FF"/>
            <w:vAlign w:val="center"/>
            <w:hideMark/>
          </w:tcPr>
          <w:p w14:paraId="29F04213"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Valoare totala (fara TVA) lei</w:t>
            </w:r>
          </w:p>
        </w:tc>
        <w:tc>
          <w:tcPr>
            <w:tcW w:w="1763" w:type="dxa"/>
            <w:shd w:val="clear" w:color="000000" w:fill="EBF3FF"/>
            <w:vAlign w:val="center"/>
            <w:hideMark/>
          </w:tcPr>
          <w:p w14:paraId="01239777" w14:textId="77777777" w:rsidR="00486ECD" w:rsidRPr="00486ECD" w:rsidRDefault="00486ECD" w:rsidP="00486ECD">
            <w:pPr>
              <w:widowControl/>
              <w:autoSpaceDE/>
              <w:autoSpaceDN/>
              <w:jc w:val="center"/>
              <w:rPr>
                <w:rFonts w:ascii="Arial Narrow" w:eastAsia="Times New Roman" w:hAnsi="Arial Narrow" w:cs="Calibri"/>
                <w:sz w:val="16"/>
                <w:szCs w:val="16"/>
                <w:lang w:val="ro-RO" w:eastAsia="ro-RO"/>
              </w:rPr>
            </w:pPr>
            <w:r w:rsidRPr="00486ECD">
              <w:rPr>
                <w:rFonts w:ascii="Arial Narrow" w:eastAsia="Times New Roman" w:hAnsi="Arial Narrow" w:cs="Calibri"/>
                <w:sz w:val="16"/>
                <w:szCs w:val="16"/>
                <w:lang w:val="ro-RO" w:eastAsia="ro-RO"/>
              </w:rPr>
              <w:t>Codul CPV</w:t>
            </w:r>
          </w:p>
        </w:tc>
      </w:tr>
      <w:tr w:rsidR="00486ECD" w:rsidRPr="00486ECD" w14:paraId="680FAB59" w14:textId="77777777" w:rsidTr="00815E8C">
        <w:trPr>
          <w:trHeight w:val="125"/>
        </w:trPr>
        <w:tc>
          <w:tcPr>
            <w:tcW w:w="774" w:type="dxa"/>
            <w:shd w:val="clear" w:color="000000" w:fill="002060"/>
            <w:vAlign w:val="center"/>
            <w:hideMark/>
          </w:tcPr>
          <w:p w14:paraId="56FDA73B"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0</w:t>
            </w:r>
          </w:p>
        </w:tc>
        <w:tc>
          <w:tcPr>
            <w:tcW w:w="2708" w:type="dxa"/>
            <w:shd w:val="clear" w:color="000000" w:fill="002060"/>
            <w:vAlign w:val="center"/>
            <w:hideMark/>
          </w:tcPr>
          <w:p w14:paraId="5C0578BE"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1</w:t>
            </w:r>
          </w:p>
        </w:tc>
        <w:tc>
          <w:tcPr>
            <w:tcW w:w="1110" w:type="dxa"/>
            <w:shd w:val="clear" w:color="000000" w:fill="002060"/>
            <w:vAlign w:val="center"/>
            <w:hideMark/>
          </w:tcPr>
          <w:p w14:paraId="58F609F5"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2</w:t>
            </w:r>
          </w:p>
        </w:tc>
        <w:tc>
          <w:tcPr>
            <w:tcW w:w="1043" w:type="dxa"/>
            <w:shd w:val="clear" w:color="000000" w:fill="002060"/>
            <w:vAlign w:val="center"/>
            <w:hideMark/>
          </w:tcPr>
          <w:p w14:paraId="71E8DC49"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3</w:t>
            </w:r>
          </w:p>
        </w:tc>
        <w:tc>
          <w:tcPr>
            <w:tcW w:w="1534" w:type="dxa"/>
            <w:shd w:val="clear" w:color="000000" w:fill="002060"/>
            <w:vAlign w:val="center"/>
            <w:hideMark/>
          </w:tcPr>
          <w:p w14:paraId="0D57C606"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4</w:t>
            </w:r>
          </w:p>
        </w:tc>
        <w:tc>
          <w:tcPr>
            <w:tcW w:w="1534" w:type="dxa"/>
            <w:shd w:val="clear" w:color="000000" w:fill="002060"/>
            <w:vAlign w:val="center"/>
            <w:hideMark/>
          </w:tcPr>
          <w:p w14:paraId="7B547E10"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5</w:t>
            </w:r>
          </w:p>
        </w:tc>
        <w:tc>
          <w:tcPr>
            <w:tcW w:w="1763" w:type="dxa"/>
            <w:shd w:val="clear" w:color="000000" w:fill="002060"/>
            <w:vAlign w:val="center"/>
            <w:hideMark/>
          </w:tcPr>
          <w:p w14:paraId="73751A41" w14:textId="77777777" w:rsidR="00486ECD" w:rsidRPr="00486ECD" w:rsidRDefault="00486ECD" w:rsidP="00486ECD">
            <w:pPr>
              <w:widowControl/>
              <w:autoSpaceDE/>
              <w:autoSpaceDN/>
              <w:jc w:val="center"/>
              <w:rPr>
                <w:rFonts w:ascii="Arial Narrow" w:eastAsia="Times New Roman" w:hAnsi="Arial Narrow" w:cs="Calibri"/>
                <w:color w:val="D9E1F2"/>
                <w:sz w:val="12"/>
                <w:szCs w:val="12"/>
                <w:lang w:val="ro-RO" w:eastAsia="ro-RO"/>
              </w:rPr>
            </w:pPr>
            <w:r w:rsidRPr="00486ECD">
              <w:rPr>
                <w:rFonts w:ascii="Arial Narrow" w:eastAsia="Times New Roman" w:hAnsi="Arial Narrow" w:cs="Calibri"/>
                <w:color w:val="D9E1F2"/>
                <w:sz w:val="12"/>
                <w:szCs w:val="12"/>
                <w:lang w:val="ro-RO" w:eastAsia="ro-RO"/>
              </w:rPr>
              <w:t>6</w:t>
            </w:r>
          </w:p>
        </w:tc>
      </w:tr>
      <w:tr w:rsidR="006306F1" w:rsidRPr="00486ECD" w14:paraId="7F779C9B" w14:textId="77777777" w:rsidTr="00815E8C">
        <w:trPr>
          <w:trHeight w:val="297"/>
        </w:trPr>
        <w:tc>
          <w:tcPr>
            <w:tcW w:w="774" w:type="dxa"/>
            <w:shd w:val="clear" w:color="auto" w:fill="auto"/>
            <w:vAlign w:val="center"/>
          </w:tcPr>
          <w:p w14:paraId="7CDC71C2" w14:textId="769CDD1C" w:rsidR="006306F1" w:rsidRPr="00486ECD" w:rsidRDefault="006306F1" w:rsidP="006306F1">
            <w:pPr>
              <w:widowControl/>
              <w:autoSpaceDE/>
              <w:autoSpaceDN/>
              <w:jc w:val="center"/>
              <w:rPr>
                <w:rFonts w:ascii="Arial Narrow" w:eastAsia="Times New Roman" w:hAnsi="Arial Narrow" w:cs="Calibri"/>
                <w:lang w:val="ro-RO" w:eastAsia="ro-RO"/>
              </w:rPr>
            </w:pPr>
            <w:r>
              <w:rPr>
                <w:rFonts w:ascii="Arial Narrow" w:eastAsia="Times New Roman" w:hAnsi="Arial Narrow" w:cs="Calibri"/>
                <w:lang w:val="ro-RO" w:eastAsia="ro-RO"/>
              </w:rPr>
              <w:t>1</w:t>
            </w:r>
          </w:p>
        </w:tc>
        <w:tc>
          <w:tcPr>
            <w:tcW w:w="2708" w:type="dxa"/>
            <w:shd w:val="clear" w:color="auto" w:fill="auto"/>
            <w:vAlign w:val="center"/>
          </w:tcPr>
          <w:p w14:paraId="30051EA2" w14:textId="2C3D43F5" w:rsidR="006306F1" w:rsidRPr="00486ECD" w:rsidRDefault="006306F1" w:rsidP="006306F1">
            <w:pPr>
              <w:widowControl/>
              <w:autoSpaceDE/>
              <w:autoSpaceDN/>
              <w:jc w:val="center"/>
              <w:rPr>
                <w:rFonts w:ascii="Arial Narrow" w:eastAsia="Times New Roman" w:hAnsi="Arial Narrow" w:cs="Calibri"/>
                <w:lang w:val="ro-RO" w:eastAsia="ro-RO"/>
              </w:rPr>
            </w:pPr>
            <w:r>
              <w:rPr>
                <w:rFonts w:ascii="Arial Narrow" w:hAnsi="Arial Narrow" w:cs="Calibri"/>
              </w:rPr>
              <w:t>Simulator auto</w:t>
            </w:r>
          </w:p>
        </w:tc>
        <w:tc>
          <w:tcPr>
            <w:tcW w:w="1110" w:type="dxa"/>
            <w:shd w:val="clear" w:color="auto" w:fill="auto"/>
            <w:vAlign w:val="center"/>
          </w:tcPr>
          <w:p w14:paraId="4F74E9C5" w14:textId="4564D75C" w:rsidR="006306F1" w:rsidRPr="00486ECD" w:rsidRDefault="006306F1" w:rsidP="006306F1">
            <w:pPr>
              <w:widowControl/>
              <w:autoSpaceDE/>
              <w:autoSpaceDN/>
              <w:jc w:val="center"/>
              <w:rPr>
                <w:rFonts w:ascii="Arial Narrow" w:eastAsia="Times New Roman" w:hAnsi="Arial Narrow" w:cs="Calibri"/>
                <w:lang w:val="ro-RO" w:eastAsia="ro-RO"/>
              </w:rPr>
            </w:pPr>
            <w:r>
              <w:rPr>
                <w:rFonts w:ascii="Arial Narrow" w:hAnsi="Arial Narrow" w:cs="Calibri"/>
              </w:rPr>
              <w:t>Buc</w:t>
            </w:r>
          </w:p>
        </w:tc>
        <w:tc>
          <w:tcPr>
            <w:tcW w:w="1043" w:type="dxa"/>
            <w:shd w:val="clear" w:color="auto" w:fill="auto"/>
            <w:vAlign w:val="center"/>
          </w:tcPr>
          <w:p w14:paraId="5338F7E4" w14:textId="48A6B798" w:rsidR="006306F1" w:rsidRPr="00486ECD" w:rsidRDefault="006306F1" w:rsidP="006306F1">
            <w:pPr>
              <w:widowControl/>
              <w:autoSpaceDE/>
              <w:autoSpaceDN/>
              <w:jc w:val="center"/>
              <w:rPr>
                <w:rFonts w:ascii="Arial Narrow" w:eastAsia="Times New Roman" w:hAnsi="Arial Narrow" w:cs="Calibri"/>
                <w:lang w:val="ro-RO" w:eastAsia="ro-RO"/>
              </w:rPr>
            </w:pPr>
            <w:r>
              <w:rPr>
                <w:rFonts w:ascii="Arial Narrow" w:hAnsi="Arial Narrow" w:cs="Calibri"/>
              </w:rPr>
              <w:t>1</w:t>
            </w:r>
          </w:p>
        </w:tc>
        <w:tc>
          <w:tcPr>
            <w:tcW w:w="1534" w:type="dxa"/>
            <w:shd w:val="clear" w:color="auto" w:fill="auto"/>
            <w:vAlign w:val="center"/>
          </w:tcPr>
          <w:p w14:paraId="4B8AD10D" w14:textId="3EDE0D86" w:rsidR="006306F1" w:rsidRPr="00486ECD" w:rsidRDefault="006306F1" w:rsidP="006306F1">
            <w:pPr>
              <w:widowControl/>
              <w:autoSpaceDE/>
              <w:autoSpaceDN/>
              <w:jc w:val="center"/>
              <w:rPr>
                <w:rFonts w:ascii="Arial Narrow" w:eastAsia="Times New Roman" w:hAnsi="Arial Narrow" w:cs="Calibri"/>
                <w:lang w:val="ro-RO" w:eastAsia="ro-RO"/>
              </w:rPr>
            </w:pPr>
            <w:r>
              <w:rPr>
                <w:rFonts w:ascii="Arial Narrow" w:hAnsi="Arial Narrow" w:cs="Calibri"/>
              </w:rPr>
              <w:t>67880,82</w:t>
            </w:r>
          </w:p>
        </w:tc>
        <w:tc>
          <w:tcPr>
            <w:tcW w:w="1534" w:type="dxa"/>
            <w:shd w:val="clear" w:color="auto" w:fill="auto"/>
            <w:vAlign w:val="center"/>
          </w:tcPr>
          <w:p w14:paraId="2782B6CB" w14:textId="67B99635" w:rsidR="006306F1" w:rsidRPr="00486ECD" w:rsidRDefault="006306F1" w:rsidP="006306F1">
            <w:pPr>
              <w:widowControl/>
              <w:autoSpaceDE/>
              <w:autoSpaceDN/>
              <w:jc w:val="center"/>
              <w:rPr>
                <w:rFonts w:ascii="Arial Narrow" w:eastAsia="Times New Roman" w:hAnsi="Arial Narrow" w:cs="Calibri"/>
                <w:lang w:val="ro-RO" w:eastAsia="ro-RO"/>
              </w:rPr>
            </w:pPr>
            <w:r>
              <w:rPr>
                <w:rFonts w:ascii="Arial Narrow" w:hAnsi="Arial Narrow" w:cs="Calibri"/>
              </w:rPr>
              <w:t>67880,82</w:t>
            </w:r>
          </w:p>
        </w:tc>
        <w:tc>
          <w:tcPr>
            <w:tcW w:w="1763" w:type="dxa"/>
            <w:shd w:val="clear" w:color="auto" w:fill="auto"/>
            <w:vAlign w:val="center"/>
          </w:tcPr>
          <w:p w14:paraId="5CAB3FC5" w14:textId="55C468DD" w:rsidR="006306F1" w:rsidRPr="00486ECD" w:rsidRDefault="006306F1" w:rsidP="006306F1">
            <w:pPr>
              <w:widowControl/>
              <w:autoSpaceDE/>
              <w:autoSpaceDN/>
              <w:jc w:val="center"/>
              <w:rPr>
                <w:rFonts w:ascii="Arial Narrow" w:eastAsia="Times New Roman" w:hAnsi="Arial Narrow" w:cs="Calibri"/>
                <w:lang w:val="ro-RO" w:eastAsia="ro-RO"/>
              </w:rPr>
            </w:pPr>
            <w:r>
              <w:rPr>
                <w:rFonts w:ascii="Arial Narrow" w:hAnsi="Arial Narrow" w:cs="Calibri"/>
              </w:rPr>
              <w:t>34152000-0</w:t>
            </w:r>
          </w:p>
        </w:tc>
      </w:tr>
    </w:tbl>
    <w:p w14:paraId="7FEECABF" w14:textId="77777777" w:rsidR="00EE14FD" w:rsidRPr="00C6297D" w:rsidRDefault="00EE14FD" w:rsidP="00EE14FD">
      <w:pPr>
        <w:spacing w:line="360" w:lineRule="auto"/>
        <w:jc w:val="both"/>
        <w:rPr>
          <w:rFonts w:eastAsia="Times New Roman"/>
          <w:bCs/>
          <w:color w:val="0070C0"/>
          <w:sz w:val="20"/>
          <w:szCs w:val="20"/>
          <w:lang w:val="ro-RO"/>
        </w:rPr>
      </w:pPr>
    </w:p>
    <w:p w14:paraId="06E4F348" w14:textId="77777777" w:rsidR="00EE14FD" w:rsidRPr="00C6297D" w:rsidRDefault="00EE14FD" w:rsidP="00EE14FD">
      <w:pPr>
        <w:shd w:val="clear" w:color="auto" w:fill="CDFFF2"/>
        <w:jc w:val="center"/>
        <w:rPr>
          <w:rFonts w:eastAsia="Times New Roman"/>
          <w:bCs/>
          <w:lang w:val="ro-RO"/>
        </w:rPr>
      </w:pPr>
      <w:r w:rsidRPr="00C6297D">
        <w:rPr>
          <w:rFonts w:eastAsia="Times New Roman"/>
          <w:bCs/>
          <w:lang w:val="ro-RO"/>
        </w:rPr>
        <w:t>Specificații tehnice minimale în conformitate cu cererea de finanțare aprobată și OME 3677 / 6416 / 3497</w:t>
      </w:r>
    </w:p>
    <w:p w14:paraId="1855C83B" w14:textId="77777777" w:rsidR="00EE14FD" w:rsidRPr="00C6297D" w:rsidRDefault="00EE14FD" w:rsidP="00EE14FD">
      <w:pPr>
        <w:spacing w:line="360" w:lineRule="auto"/>
        <w:jc w:val="both"/>
        <w:rPr>
          <w:rFonts w:eastAsia="Times New Roman"/>
          <w:bCs/>
          <w:color w:val="0070C0"/>
          <w:sz w:val="20"/>
          <w:szCs w:val="20"/>
          <w:lang w:val="ro-RO"/>
        </w:rPr>
      </w:pPr>
    </w:p>
    <w:p w14:paraId="2DEF4651" w14:textId="77777777" w:rsidR="00EE14FD" w:rsidRPr="00815E8C" w:rsidRDefault="00EE14FD" w:rsidP="00D14EE1">
      <w:pPr>
        <w:spacing w:line="360" w:lineRule="auto"/>
        <w:jc w:val="both"/>
        <w:rPr>
          <w:rFonts w:eastAsia="Times New Roman"/>
          <w:b/>
          <w:i/>
          <w:i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În conformitate cu ghidul solicitantului:</w:t>
      </w:r>
      <w:r w:rsidRPr="00815E8C">
        <w:rPr>
          <w:rFonts w:eastAsia="Times New Roman"/>
          <w:sz w:val="20"/>
          <w:szCs w:val="20"/>
          <w:lang w:val="ro-RO"/>
        </w:rPr>
        <w:t xml:space="preserve"> </w:t>
      </w:r>
      <w:r w:rsidRPr="00815E8C">
        <w:rPr>
          <w:rFonts w:eastAsia="Times New Roman"/>
          <w:i/>
          <w:iCs/>
          <w:sz w:val="20"/>
          <w:szCs w:val="20"/>
          <w:lang w:val="ro-RO"/>
        </w:rPr>
        <w:t>”Achizițiile pentru dotarea completă a laboratorului inteligent integrat vor fi realizate obligatoriu cu respectarea normativelor și standardelor stabilite de Ministerul Educației pentru dotarea unităților de învățământ, care vor sta la baza caietelor de sarcini întocmite în cadrul procedurilor lansate prin proiectele finanțate prin prezentul apel, respectiv Ordinului ME nr. 3497 / 30.03.2022 pentru aprobarea standardelor de echipare a unităților de învățământ preuniversitar cu echipamente tehnologice, cu modificările ulterioare”</w:t>
      </w:r>
    </w:p>
    <w:p w14:paraId="4F6964D2" w14:textId="77777777" w:rsidR="00EE14FD" w:rsidRPr="00815E8C" w:rsidRDefault="00EE14FD" w:rsidP="00EE14FD">
      <w:pPr>
        <w:spacing w:line="360" w:lineRule="auto"/>
        <w:jc w:val="both"/>
        <w:rPr>
          <w:rFonts w:eastAsia="Times New Roman"/>
          <w:b/>
          <w:i/>
          <w:iCs/>
          <w:sz w:val="20"/>
          <w:szCs w:val="20"/>
          <w:lang w:val="ro-RO"/>
        </w:rPr>
      </w:pPr>
    </w:p>
    <w:p w14:paraId="194DAC80" w14:textId="77777777" w:rsidR="00EE14FD" w:rsidRPr="00E206F4" w:rsidRDefault="00EE14FD" w:rsidP="00EE14FD">
      <w:pPr>
        <w:spacing w:line="360" w:lineRule="auto"/>
        <w:jc w:val="both"/>
        <w:rPr>
          <w:rFonts w:eastAsia="Times New Roman"/>
          <w:b/>
          <w:bCs/>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bCs/>
          <w:sz w:val="20"/>
          <w:szCs w:val="20"/>
          <w:lang w:val="ro-RO"/>
        </w:rPr>
        <w:t>Garanție:</w:t>
      </w:r>
      <w:r w:rsidRPr="00815E8C">
        <w:rPr>
          <w:rFonts w:eastAsia="Times New Roman"/>
          <w:sz w:val="20"/>
          <w:szCs w:val="20"/>
          <w:lang w:val="ro-RO"/>
        </w:rPr>
        <w:t xml:space="preserve"> Produsele ofertate vor dispune de garanție de </w:t>
      </w:r>
      <w:r w:rsidRPr="00E206F4">
        <w:rPr>
          <w:rFonts w:eastAsia="Times New Roman"/>
          <w:b/>
          <w:bCs/>
          <w:sz w:val="20"/>
          <w:szCs w:val="20"/>
          <w:lang w:val="ro-RO"/>
        </w:rPr>
        <w:t>minim 24 luni (2 ani)</w:t>
      </w:r>
    </w:p>
    <w:p w14:paraId="53DF66AB" w14:textId="77777777" w:rsidR="00EE14FD" w:rsidRPr="00815E8C" w:rsidRDefault="00EE14FD" w:rsidP="00EE14FD">
      <w:pPr>
        <w:spacing w:line="360" w:lineRule="auto"/>
        <w:jc w:val="both"/>
        <w:rPr>
          <w:rFonts w:eastAsia="Times New Roman"/>
          <w:b/>
          <w:sz w:val="20"/>
          <w:szCs w:val="20"/>
          <w:lang w:val="ro-RO"/>
        </w:rPr>
      </w:pPr>
    </w:p>
    <w:p w14:paraId="3C72827E" w14:textId="77777777" w:rsidR="00EE14FD" w:rsidRPr="00815E8C" w:rsidRDefault="00EE14FD" w:rsidP="00EE14FD">
      <w:pPr>
        <w:spacing w:line="360" w:lineRule="auto"/>
        <w:jc w:val="both"/>
        <w:rPr>
          <w:rFonts w:eastAsia="Times New Roman"/>
          <w:b/>
          <w:sz w:val="20"/>
          <w:szCs w:val="20"/>
          <w:lang w:val="ro-RO"/>
        </w:rPr>
      </w:pPr>
      <w:r w:rsidRPr="00815E8C">
        <w:rPr>
          <w:rFonts w:ascii="Segoe UI Emoji" w:eastAsia="Times New Roman" w:hAnsi="Segoe UI Emoji" w:cs="Segoe UI Emoji"/>
          <w:bCs/>
          <w:color w:val="auto"/>
          <w:sz w:val="20"/>
          <w:szCs w:val="20"/>
          <w:lang w:val="ro-RO"/>
        </w:rPr>
        <w:t xml:space="preserve">⚠️ </w:t>
      </w:r>
      <w:r w:rsidRPr="00815E8C">
        <w:rPr>
          <w:rFonts w:eastAsia="Times New Roman"/>
          <w:sz w:val="20"/>
          <w:szCs w:val="20"/>
          <w:lang w:val="ro-RO"/>
        </w:rPr>
        <w:t xml:space="preserve">Specificațiile tehnice care indică o anumită origine, sursă, producție, un procedeu special, o marcă de fabrică sau de comerț, un brevet de invenție, o licență de fabricație, sunt menționate doar pentru identificarea cu ușurință a tipului de produs și </w:t>
      </w:r>
      <w:r w:rsidRPr="00815E8C">
        <w:rPr>
          <w:rFonts w:eastAsia="Times New Roman"/>
          <w:bCs/>
          <w:sz w:val="20"/>
          <w:szCs w:val="20"/>
          <w:lang w:val="ro-RO"/>
        </w:rPr>
        <w:t>nu au ca efect favorizarea sau eliminarea anumitor operatori economici sau a anumitor produse</w:t>
      </w:r>
      <w:r w:rsidRPr="00815E8C">
        <w:rPr>
          <w:rFonts w:eastAsia="Times New Roman"/>
          <w:sz w:val="20"/>
          <w:szCs w:val="20"/>
          <w:lang w:val="ro-RO"/>
        </w:rPr>
        <w:t xml:space="preserve">. Aceste specificații vor fi considerate cu mențiunea de </w:t>
      </w:r>
      <w:r w:rsidRPr="00815E8C">
        <w:rPr>
          <w:rFonts w:eastAsia="Times New Roman"/>
          <w:bCs/>
          <w:sz w:val="20"/>
          <w:szCs w:val="20"/>
          <w:lang w:val="ro-RO"/>
        </w:rPr>
        <w:t>„sau echivalent”</w:t>
      </w:r>
      <w:r w:rsidRPr="00815E8C">
        <w:rPr>
          <w:rFonts w:eastAsia="Times New Roman"/>
          <w:sz w:val="20"/>
          <w:szCs w:val="20"/>
          <w:lang w:val="ro-RO"/>
        </w:rPr>
        <w:t>.</w:t>
      </w:r>
    </w:p>
    <w:p w14:paraId="25A1349B" w14:textId="77777777" w:rsidR="00EE14FD" w:rsidRPr="00815E8C" w:rsidRDefault="00EE14FD" w:rsidP="00EE14FD">
      <w:pPr>
        <w:spacing w:line="360" w:lineRule="auto"/>
        <w:jc w:val="both"/>
        <w:rPr>
          <w:rFonts w:eastAsia="Times New Roman"/>
          <w:b/>
          <w:color w:val="0070C0"/>
          <w:sz w:val="20"/>
          <w:szCs w:val="20"/>
          <w:lang w:val="ro-RO"/>
        </w:rPr>
      </w:pPr>
    </w:p>
    <w:p w14:paraId="39A26631" w14:textId="77777777" w:rsidR="00D44A29" w:rsidRDefault="00D44A29" w:rsidP="008128F5">
      <w:pPr>
        <w:spacing w:line="360" w:lineRule="auto"/>
      </w:pPr>
    </w:p>
    <w:p w14:paraId="5800F6DD" w14:textId="54AFD549" w:rsidR="00A01428" w:rsidRPr="00815E8C" w:rsidRDefault="00A01428">
      <w:pPr>
        <w:pStyle w:val="ListParagraph"/>
        <w:numPr>
          <w:ilvl w:val="2"/>
          <w:numId w:val="4"/>
        </w:numPr>
        <w:tabs>
          <w:tab w:val="left" w:pos="540"/>
          <w:tab w:val="left" w:pos="720"/>
          <w:tab w:val="left" w:pos="900"/>
        </w:tabs>
        <w:spacing w:line="360" w:lineRule="auto"/>
        <w:rPr>
          <w:b/>
          <w:color w:val="365F91" w:themeColor="accent1" w:themeShade="BF"/>
        </w:rPr>
      </w:pPr>
      <w:r w:rsidRPr="00815E8C">
        <w:rPr>
          <w:b/>
          <w:color w:val="365F91" w:themeColor="accent1" w:themeShade="BF"/>
          <w:sz w:val="20"/>
          <w:szCs w:val="20"/>
        </w:rPr>
        <w:t xml:space="preserve">Produsele solicitate </w:t>
      </w:r>
    </w:p>
    <w:p w14:paraId="0D6ACF03" w14:textId="77777777" w:rsidR="002C7306" w:rsidRPr="003C0B4F" w:rsidRDefault="002C7306" w:rsidP="008128F5">
      <w:pPr>
        <w:spacing w:line="360" w:lineRule="auto"/>
      </w:pPr>
    </w:p>
    <w:p w14:paraId="4EBD4AAB" w14:textId="70BED4F5" w:rsidR="00A01428" w:rsidRPr="00815E8C" w:rsidRDefault="00A01428" w:rsidP="008667FC">
      <w:pPr>
        <w:spacing w:line="360" w:lineRule="auto"/>
        <w:ind w:firstLine="720"/>
        <w:rPr>
          <w:b/>
        </w:rPr>
      </w:pPr>
      <w:r w:rsidRPr="00815E8C">
        <w:rPr>
          <w:b/>
          <w:sz w:val="20"/>
          <w:szCs w:val="20"/>
        </w:rPr>
        <w:t>Considerații cu privire la implementarea principiului DNSH - „Do No Significant Harm”</w:t>
      </w:r>
    </w:p>
    <w:p w14:paraId="1E2B19C3" w14:textId="77777777" w:rsidR="00A01428" w:rsidRDefault="00A01428" w:rsidP="008128F5">
      <w:pPr>
        <w:spacing w:line="360" w:lineRule="auto"/>
        <w:jc w:val="both"/>
      </w:pPr>
    </w:p>
    <w:p w14:paraId="1A2C3DC3" w14:textId="62E46D7B" w:rsidR="008667FC" w:rsidRDefault="00A01428" w:rsidP="008667FC">
      <w:pPr>
        <w:spacing w:line="360" w:lineRule="auto"/>
        <w:ind w:firstLine="720"/>
        <w:jc w:val="both"/>
        <w:rPr>
          <w:bCs/>
        </w:rPr>
      </w:pPr>
      <w:r w:rsidRPr="00C6297D">
        <w:rPr>
          <w:bCs/>
        </w:rPr>
        <w:t>Autoritatea contractant</w:t>
      </w:r>
      <w:r w:rsidR="00E66F9D" w:rsidRPr="00C6297D">
        <w:rPr>
          <w:bCs/>
        </w:rPr>
        <w:t>ă</w:t>
      </w:r>
      <w:r w:rsidRPr="00C6297D">
        <w:rPr>
          <w:bCs/>
        </w:rPr>
        <w:t xml:space="preserve"> respect</w:t>
      </w:r>
      <w:r w:rsidR="00E66F9D" w:rsidRPr="00C6297D">
        <w:rPr>
          <w:bCs/>
        </w:rPr>
        <w:t>ă</w:t>
      </w:r>
      <w:r w:rsidRPr="00C6297D">
        <w:rPr>
          <w:bCs/>
        </w:rPr>
        <w:t xml:space="preserve"> principiile din Ghidul tehnic DNSH (2021/C58/01) aferente măsurii de investiții din </w:t>
      </w:r>
      <w:r w:rsidRPr="00C6297D">
        <w:rPr>
          <w:bCs/>
        </w:rPr>
        <w:lastRenderedPageBreak/>
        <w:t>Componenta C15 – Educație prevăzute în Anexa 6 Declarație privind respectarea</w:t>
      </w:r>
      <w:r w:rsidRPr="00A01428">
        <w:rPr>
          <w:bCs/>
        </w:rPr>
        <w:t xml:space="preserve"> </w:t>
      </w:r>
      <w:r w:rsidRPr="00F044C4">
        <w:rPr>
          <w:b/>
        </w:rPr>
        <w:t xml:space="preserve">principiului DNSH </w:t>
      </w:r>
      <w:proofErr w:type="gramStart"/>
      <w:r w:rsidRPr="00F044C4">
        <w:rPr>
          <w:b/>
        </w:rPr>
        <w:t>(”Do</w:t>
      </w:r>
      <w:proofErr w:type="gramEnd"/>
      <w:r w:rsidRPr="00F044C4">
        <w:rPr>
          <w:b/>
        </w:rPr>
        <w:t xml:space="preserve"> not signifiant harm”)</w:t>
      </w:r>
      <w:r w:rsidRPr="00A01428">
        <w:t xml:space="preserve"> </w:t>
      </w:r>
      <w:r w:rsidRPr="00C6297D">
        <w:rPr>
          <w:bCs/>
        </w:rPr>
        <w:t xml:space="preserve">la Planul Național de Redresare și Reziliență </w:t>
      </w:r>
      <w:r w:rsidRPr="00C6297D">
        <w:rPr>
          <w:bCs/>
          <w:color w:val="0070C0"/>
        </w:rPr>
        <w:t>(</w:t>
      </w:r>
      <w:r w:rsidRPr="00E2295A">
        <w:rPr>
          <w:bCs/>
        </w:rPr>
        <w:t>https://mfe.gov.ro/pnrr</w:t>
      </w:r>
      <w:r w:rsidRPr="00C6297D">
        <w:rPr>
          <w:bCs/>
          <w:color w:val="0070C0"/>
        </w:rPr>
        <w:t>)</w:t>
      </w:r>
      <w:r w:rsidRPr="00C6297D">
        <w:rPr>
          <w:bCs/>
        </w:rPr>
        <w:t>, cu privire la obiectivele de mediu.</w:t>
      </w:r>
    </w:p>
    <w:p w14:paraId="3A423DD9" w14:textId="77777777" w:rsidR="00E206F4" w:rsidRDefault="00E206F4" w:rsidP="008667FC">
      <w:pPr>
        <w:spacing w:line="360" w:lineRule="auto"/>
        <w:ind w:firstLine="720"/>
        <w:jc w:val="both"/>
        <w:rPr>
          <w:bCs/>
        </w:rPr>
      </w:pPr>
    </w:p>
    <w:p w14:paraId="72B8B54E" w14:textId="77777777" w:rsidR="00E206F4" w:rsidRPr="00E206F4" w:rsidRDefault="00E206F4" w:rsidP="00E206F4">
      <w:pPr>
        <w:spacing w:line="360" w:lineRule="auto"/>
        <w:ind w:firstLine="720"/>
        <w:jc w:val="both"/>
        <w:rPr>
          <w:b/>
          <w:bCs/>
        </w:rPr>
      </w:pPr>
      <w:r w:rsidRPr="00E206F4">
        <w:rPr>
          <w:b/>
          <w:bCs/>
        </w:rPr>
        <w:t xml:space="preserve">Ofertanții, vor respecta, dacă este cazul, cel puțin prevederile Ordinului ANAP nr. 2.395 din 27 decembrie 2023 dar și prevederile specificate </w:t>
      </w:r>
      <w:proofErr w:type="gramStart"/>
      <w:r w:rsidRPr="00E206F4">
        <w:rPr>
          <w:b/>
          <w:bCs/>
        </w:rPr>
        <w:t>în ”Criteriile</w:t>
      </w:r>
      <w:proofErr w:type="gramEnd"/>
      <w:r w:rsidRPr="00E206F4">
        <w:rPr>
          <w:b/>
          <w:bCs/>
        </w:rPr>
        <w:t xml:space="preserve"> UE privind achizițiile publice verzi (APV) pentru computere, monitoare, tablete și smartphone-uri”</w:t>
      </w:r>
    </w:p>
    <w:p w14:paraId="331071D7" w14:textId="77777777" w:rsidR="00E206F4" w:rsidRPr="00E206F4" w:rsidRDefault="00E206F4" w:rsidP="00E206F4">
      <w:pPr>
        <w:spacing w:line="360" w:lineRule="auto"/>
        <w:ind w:firstLine="720"/>
        <w:jc w:val="both"/>
        <w:rPr>
          <w:b/>
          <w:bCs/>
        </w:rPr>
      </w:pPr>
    </w:p>
    <w:p w14:paraId="5DAF2E05" w14:textId="18EC0C5D" w:rsidR="00E206F4" w:rsidRPr="00C6297D" w:rsidRDefault="00E206F4" w:rsidP="00E206F4">
      <w:pPr>
        <w:spacing w:line="360" w:lineRule="auto"/>
        <w:ind w:firstLine="720"/>
        <w:jc w:val="both"/>
        <w:rPr>
          <w:b/>
          <w:bCs/>
        </w:rPr>
      </w:pPr>
      <w:r w:rsidRPr="00E206F4">
        <w:rPr>
          <w:b/>
          <w:bCs/>
        </w:rPr>
        <w:t>•</w:t>
      </w:r>
      <w:r w:rsidRPr="00E206F4">
        <w:rPr>
          <w:b/>
          <w:bCs/>
        </w:rPr>
        <w:tab/>
        <w:t>NU SE SOLICITĂ RAPORT DNSH</w:t>
      </w:r>
    </w:p>
    <w:p w14:paraId="6B8AF14F" w14:textId="77777777" w:rsidR="008667FC" w:rsidRDefault="008667FC" w:rsidP="008667FC">
      <w:pPr>
        <w:spacing w:line="360" w:lineRule="auto"/>
        <w:ind w:firstLine="720"/>
        <w:jc w:val="both"/>
      </w:pPr>
    </w:p>
    <w:p w14:paraId="006D6A07" w14:textId="77777777" w:rsidR="00D14EE1" w:rsidRDefault="00D14EE1" w:rsidP="004A3F8B">
      <w:pPr>
        <w:jc w:val="center"/>
        <w:rPr>
          <w:b/>
          <w:bCs/>
          <w:sz w:val="44"/>
          <w:szCs w:val="44"/>
        </w:rPr>
      </w:pPr>
    </w:p>
    <w:p w14:paraId="79EFF702" w14:textId="77777777" w:rsidR="00815E8C" w:rsidRDefault="00815E8C" w:rsidP="004A3F8B">
      <w:pPr>
        <w:jc w:val="center"/>
        <w:rPr>
          <w:bCs/>
          <w:sz w:val="44"/>
          <w:szCs w:val="44"/>
        </w:rPr>
      </w:pPr>
    </w:p>
    <w:p w14:paraId="146AD151" w14:textId="77777777" w:rsidR="00815E8C" w:rsidRDefault="00815E8C" w:rsidP="004A3F8B">
      <w:pPr>
        <w:jc w:val="center"/>
        <w:rPr>
          <w:bCs/>
          <w:sz w:val="44"/>
          <w:szCs w:val="44"/>
        </w:rPr>
      </w:pPr>
    </w:p>
    <w:p w14:paraId="77A85521" w14:textId="77777777" w:rsidR="00815E8C" w:rsidRDefault="00815E8C" w:rsidP="004A3F8B">
      <w:pPr>
        <w:jc w:val="center"/>
        <w:rPr>
          <w:bCs/>
          <w:sz w:val="44"/>
          <w:szCs w:val="44"/>
        </w:rPr>
      </w:pPr>
    </w:p>
    <w:p w14:paraId="565F09FE" w14:textId="77777777" w:rsidR="00815E8C" w:rsidRDefault="00815E8C" w:rsidP="004A3F8B">
      <w:pPr>
        <w:jc w:val="center"/>
        <w:rPr>
          <w:bCs/>
          <w:sz w:val="44"/>
          <w:szCs w:val="44"/>
        </w:rPr>
        <w:sectPr w:rsidR="00815E8C" w:rsidSect="00F27215">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711" w:bottom="1440" w:left="709" w:header="720" w:footer="720" w:gutter="0"/>
          <w:cols w:space="720"/>
          <w:docGrid w:linePitch="299"/>
        </w:sectPr>
      </w:pPr>
    </w:p>
    <w:p w14:paraId="3C7CD27C" w14:textId="77777777" w:rsidR="00815E8C" w:rsidRDefault="00815E8C" w:rsidP="004A3F8B">
      <w:pPr>
        <w:jc w:val="center"/>
        <w:rPr>
          <w:bCs/>
          <w:sz w:val="44"/>
          <w:szCs w:val="44"/>
        </w:rPr>
      </w:pPr>
    </w:p>
    <w:p w14:paraId="745A3E3A" w14:textId="77777777" w:rsidR="00815E8C" w:rsidRDefault="00815E8C" w:rsidP="004A3F8B">
      <w:pPr>
        <w:jc w:val="center"/>
        <w:rPr>
          <w:bCs/>
          <w:sz w:val="44"/>
          <w:szCs w:val="44"/>
        </w:rPr>
      </w:pPr>
    </w:p>
    <w:p w14:paraId="6594B8F9" w14:textId="77777777" w:rsidR="00815E8C" w:rsidRDefault="00815E8C" w:rsidP="004A3F8B">
      <w:pPr>
        <w:jc w:val="center"/>
        <w:rPr>
          <w:bCs/>
          <w:sz w:val="44"/>
          <w:szCs w:val="44"/>
        </w:rPr>
      </w:pPr>
    </w:p>
    <w:p w14:paraId="4620F8A6" w14:textId="77777777" w:rsidR="00815E8C" w:rsidRDefault="00815E8C" w:rsidP="004A3F8B">
      <w:pPr>
        <w:jc w:val="center"/>
        <w:rPr>
          <w:bCs/>
          <w:sz w:val="44"/>
          <w:szCs w:val="44"/>
        </w:rPr>
      </w:pPr>
    </w:p>
    <w:p w14:paraId="01747A93" w14:textId="77777777" w:rsidR="00815E8C" w:rsidRDefault="00815E8C" w:rsidP="004A3F8B">
      <w:pPr>
        <w:jc w:val="center"/>
        <w:rPr>
          <w:bCs/>
          <w:sz w:val="44"/>
          <w:szCs w:val="44"/>
        </w:rPr>
      </w:pPr>
    </w:p>
    <w:p w14:paraId="447581DD" w14:textId="77777777" w:rsidR="00815E8C" w:rsidRDefault="00815E8C" w:rsidP="004A3F8B">
      <w:pPr>
        <w:jc w:val="center"/>
        <w:rPr>
          <w:bCs/>
          <w:sz w:val="44"/>
          <w:szCs w:val="44"/>
        </w:rPr>
      </w:pPr>
    </w:p>
    <w:p w14:paraId="0CA10379" w14:textId="77777777" w:rsidR="00815E8C" w:rsidRDefault="00815E8C" w:rsidP="004A3F8B">
      <w:pPr>
        <w:jc w:val="center"/>
        <w:rPr>
          <w:bCs/>
          <w:sz w:val="44"/>
          <w:szCs w:val="44"/>
        </w:rPr>
      </w:pPr>
    </w:p>
    <w:p w14:paraId="113A9CDC" w14:textId="77777777" w:rsidR="00815E8C" w:rsidRDefault="00815E8C" w:rsidP="004A3F8B">
      <w:pPr>
        <w:jc w:val="center"/>
        <w:rPr>
          <w:bCs/>
          <w:sz w:val="44"/>
          <w:szCs w:val="44"/>
        </w:rPr>
      </w:pPr>
    </w:p>
    <w:p w14:paraId="72C9EFC6" w14:textId="77777777" w:rsidR="00815E8C" w:rsidRDefault="00815E8C" w:rsidP="004A3F8B">
      <w:pPr>
        <w:jc w:val="center"/>
        <w:rPr>
          <w:bCs/>
          <w:sz w:val="44"/>
          <w:szCs w:val="44"/>
        </w:rPr>
      </w:pPr>
    </w:p>
    <w:p w14:paraId="5F6419B0" w14:textId="410BC674" w:rsidR="004A3F8B" w:rsidRPr="00C6297D" w:rsidRDefault="004A3F8B" w:rsidP="004A3F8B">
      <w:pPr>
        <w:jc w:val="center"/>
        <w:rPr>
          <w:b/>
          <w:sz w:val="32"/>
          <w:szCs w:val="32"/>
          <w:lang w:val="en-GB"/>
        </w:rPr>
      </w:pPr>
      <w:r>
        <w:rPr>
          <w:sz w:val="32"/>
          <w:szCs w:val="32"/>
        </w:rPr>
        <w:t>Specificațiile tehnice minimale conform cererii de finanțare</w:t>
      </w:r>
    </w:p>
    <w:p w14:paraId="1E3A5958" w14:textId="77777777" w:rsidR="004A3F8B" w:rsidRPr="00544F73" w:rsidRDefault="004A3F8B" w:rsidP="004A3F8B">
      <w:pPr>
        <w:spacing w:line="360" w:lineRule="auto"/>
        <w:jc w:val="center"/>
        <w:rPr>
          <w:sz w:val="20"/>
          <w:szCs w:val="20"/>
        </w:rPr>
      </w:pPr>
    </w:p>
    <w:p w14:paraId="3F8247BB" w14:textId="77777777" w:rsidR="004A3F8B" w:rsidRPr="00544F73" w:rsidRDefault="004A3F8B" w:rsidP="004A3F8B">
      <w:pPr>
        <w:spacing w:line="360" w:lineRule="auto"/>
        <w:jc w:val="center"/>
        <w:rPr>
          <w:sz w:val="20"/>
          <w:szCs w:val="20"/>
        </w:rPr>
      </w:pPr>
      <w:r w:rsidRPr="00544F73">
        <w:rPr>
          <w:sz w:val="20"/>
          <w:szCs w:val="20"/>
        </w:rPr>
        <w:t>Planul Național de Redresare și Reziliență – componenta C15 – EDUCAȚIE</w:t>
      </w:r>
    </w:p>
    <w:p w14:paraId="0406A4B5" w14:textId="77777777" w:rsidR="004A3F8B" w:rsidRDefault="004A3F8B" w:rsidP="004A3F8B">
      <w:pPr>
        <w:spacing w:line="360" w:lineRule="auto"/>
        <w:jc w:val="center"/>
      </w:pPr>
      <w:r w:rsidRPr="00544F73">
        <w:t>Dotarea cu laboratoare inteligente a unităților de învățământ secundar superior („smart lab”)</w:t>
      </w:r>
    </w:p>
    <w:p w14:paraId="0DE96A15" w14:textId="77777777" w:rsidR="004A3F8B" w:rsidRDefault="004A3F8B" w:rsidP="004A3F8B">
      <w:pPr>
        <w:spacing w:line="360" w:lineRule="auto"/>
        <w:jc w:val="center"/>
      </w:pPr>
    </w:p>
    <w:p w14:paraId="4E974F31" w14:textId="77777777" w:rsidR="004A3F8B" w:rsidRPr="00544F73" w:rsidRDefault="004A3F8B" w:rsidP="004A3F8B">
      <w:pPr>
        <w:spacing w:line="360" w:lineRule="auto"/>
        <w:jc w:val="center"/>
      </w:pPr>
    </w:p>
    <w:p w14:paraId="1DC5E10C" w14:textId="77777777" w:rsidR="004A3F8B" w:rsidRDefault="004A3F8B" w:rsidP="004A3F8B">
      <w:pPr>
        <w:spacing w:line="360" w:lineRule="auto"/>
      </w:pPr>
    </w:p>
    <w:p w14:paraId="4B573F75" w14:textId="77777777" w:rsidR="004A3F8B" w:rsidRDefault="004A3F8B" w:rsidP="004A3F8B">
      <w:pPr>
        <w:spacing w:line="360" w:lineRule="auto"/>
      </w:pPr>
    </w:p>
    <w:p w14:paraId="6D2A4AE3" w14:textId="77777777" w:rsidR="004A3F8B" w:rsidRDefault="004A3F8B" w:rsidP="004A3F8B">
      <w:pPr>
        <w:spacing w:line="360" w:lineRule="auto"/>
      </w:pPr>
    </w:p>
    <w:p w14:paraId="265A4D62" w14:textId="77777777" w:rsidR="004A3F8B" w:rsidRDefault="004A3F8B" w:rsidP="008128F5">
      <w:pPr>
        <w:spacing w:line="360" w:lineRule="auto"/>
        <w:jc w:val="both"/>
        <w:rPr>
          <w:sz w:val="16"/>
          <w:szCs w:val="16"/>
        </w:rPr>
      </w:pPr>
    </w:p>
    <w:p w14:paraId="40AAAEF8" w14:textId="77777777" w:rsidR="004A3F8B" w:rsidRDefault="004A3F8B" w:rsidP="008128F5">
      <w:pPr>
        <w:spacing w:line="360" w:lineRule="auto"/>
        <w:jc w:val="both"/>
        <w:rPr>
          <w:sz w:val="16"/>
          <w:szCs w:val="16"/>
        </w:rPr>
      </w:pPr>
    </w:p>
    <w:p w14:paraId="05853DA3" w14:textId="77777777" w:rsidR="004A3F8B" w:rsidRDefault="004A3F8B" w:rsidP="008128F5">
      <w:pPr>
        <w:spacing w:line="360" w:lineRule="auto"/>
        <w:jc w:val="both"/>
        <w:rPr>
          <w:sz w:val="16"/>
          <w:szCs w:val="16"/>
        </w:rPr>
      </w:pPr>
    </w:p>
    <w:p w14:paraId="2E357D90" w14:textId="77777777" w:rsidR="004A3F8B" w:rsidRDefault="004A3F8B" w:rsidP="008128F5">
      <w:pPr>
        <w:spacing w:line="360" w:lineRule="auto"/>
        <w:jc w:val="both"/>
        <w:rPr>
          <w:sz w:val="16"/>
          <w:szCs w:val="16"/>
        </w:rPr>
      </w:pPr>
    </w:p>
    <w:p w14:paraId="1B8700F6" w14:textId="77777777" w:rsidR="004A3F8B" w:rsidRDefault="004A3F8B" w:rsidP="008128F5">
      <w:pPr>
        <w:spacing w:line="360" w:lineRule="auto"/>
        <w:jc w:val="both"/>
        <w:rPr>
          <w:sz w:val="16"/>
          <w:szCs w:val="16"/>
        </w:rPr>
      </w:pPr>
    </w:p>
    <w:p w14:paraId="23F44D72" w14:textId="77777777" w:rsidR="004A3F8B" w:rsidRDefault="004A3F8B" w:rsidP="008128F5">
      <w:pPr>
        <w:spacing w:line="360" w:lineRule="auto"/>
        <w:jc w:val="both"/>
        <w:rPr>
          <w:sz w:val="16"/>
          <w:szCs w:val="16"/>
        </w:rPr>
      </w:pPr>
    </w:p>
    <w:p w14:paraId="70679F4D" w14:textId="77777777" w:rsidR="004A3F8B" w:rsidRDefault="004A3F8B" w:rsidP="008128F5">
      <w:pPr>
        <w:spacing w:line="360" w:lineRule="auto"/>
        <w:jc w:val="both"/>
        <w:rPr>
          <w:sz w:val="16"/>
          <w:szCs w:val="16"/>
        </w:rPr>
      </w:pPr>
    </w:p>
    <w:p w14:paraId="7833205F" w14:textId="77777777" w:rsidR="004A3F8B" w:rsidRDefault="004A3F8B" w:rsidP="008128F5">
      <w:pPr>
        <w:spacing w:line="360" w:lineRule="auto"/>
        <w:jc w:val="both"/>
        <w:rPr>
          <w:sz w:val="16"/>
          <w:szCs w:val="16"/>
        </w:rPr>
      </w:pPr>
    </w:p>
    <w:p w14:paraId="7AE1EB05" w14:textId="77777777" w:rsidR="004A3F8B" w:rsidRDefault="004A3F8B" w:rsidP="008128F5">
      <w:pPr>
        <w:spacing w:line="360" w:lineRule="auto"/>
        <w:jc w:val="both"/>
        <w:rPr>
          <w:sz w:val="16"/>
          <w:szCs w:val="16"/>
        </w:rPr>
      </w:pPr>
    </w:p>
    <w:p w14:paraId="11B813CF" w14:textId="08364D90" w:rsidR="00D21490" w:rsidRDefault="00D21490">
      <w:pPr>
        <w:rPr>
          <w:sz w:val="16"/>
          <w:szCs w:val="16"/>
        </w:rPr>
      </w:pPr>
      <w:r>
        <w:rPr>
          <w:sz w:val="16"/>
          <w:szCs w:val="16"/>
        </w:rPr>
        <w:br w:type="page"/>
      </w:r>
    </w:p>
    <w:p w14:paraId="1326A15D" w14:textId="4006C2E4" w:rsidR="00E2295A" w:rsidRPr="00E2295A" w:rsidRDefault="00E2295A" w:rsidP="00E2295A">
      <w:pPr>
        <w:shd w:val="clear" w:color="auto" w:fill="002060"/>
        <w:jc w:val="center"/>
        <w:rPr>
          <w:color w:val="FFFFFF" w:themeColor="background1"/>
          <w:szCs w:val="16"/>
        </w:rPr>
      </w:pPr>
      <w:bookmarkStart w:id="3" w:name="_Hlk147138216"/>
      <w:bookmarkStart w:id="4" w:name="_Hlk146099098"/>
      <w:r w:rsidRPr="00E2295A">
        <w:rPr>
          <w:color w:val="FFFFFF" w:themeColor="background1"/>
          <w:szCs w:val="16"/>
        </w:rPr>
        <w:lastRenderedPageBreak/>
        <w:t xml:space="preserve">Specificațiile tehnice minimale în conformitate cu </w:t>
      </w:r>
      <w:r w:rsidRPr="0004465C">
        <w:rPr>
          <w:b/>
          <w:bCs/>
          <w:color w:val="FFFFFF" w:themeColor="background1"/>
          <w:szCs w:val="16"/>
        </w:rPr>
        <w:t>cererea de finanțare</w:t>
      </w:r>
      <w:r w:rsidRPr="00E2295A">
        <w:rPr>
          <w:color w:val="FFFFFF" w:themeColor="background1"/>
          <w:szCs w:val="16"/>
        </w:rPr>
        <w:t xml:space="preserve"> și </w:t>
      </w:r>
      <w:r w:rsidRPr="0004465C">
        <w:rPr>
          <w:b/>
          <w:bCs/>
          <w:color w:val="FFFFFF" w:themeColor="background1"/>
          <w:szCs w:val="16"/>
        </w:rPr>
        <w:t>OME 3677</w:t>
      </w:r>
    </w:p>
    <w:p w14:paraId="4C0925A8" w14:textId="77777777" w:rsidR="00E2295A" w:rsidRPr="00E2295A" w:rsidRDefault="00E2295A" w:rsidP="00E2295A">
      <w:pPr>
        <w:spacing w:line="360" w:lineRule="auto"/>
        <w:jc w:val="both"/>
        <w:rPr>
          <w:sz w:val="16"/>
          <w:szCs w:val="16"/>
        </w:rPr>
      </w:pPr>
    </w:p>
    <w:bookmarkEnd w:id="3"/>
    <w:p w14:paraId="70ECD0EB" w14:textId="77777777" w:rsidR="00FB1FB3" w:rsidRPr="00FB1FB3" w:rsidRDefault="00FB1FB3" w:rsidP="006306F1">
      <w:pPr>
        <w:spacing w:line="360" w:lineRule="auto"/>
        <w:rPr>
          <w:i/>
          <w:iCs/>
          <w:sz w:val="16"/>
          <w:szCs w:val="16"/>
        </w:rPr>
      </w:pPr>
    </w:p>
    <w:tbl>
      <w:tblPr>
        <w:tblW w:w="10440" w:type="dxa"/>
        <w:tblLook w:val="04A0" w:firstRow="1" w:lastRow="0" w:firstColumn="1" w:lastColumn="0" w:noHBand="0" w:noVBand="1"/>
      </w:tblPr>
      <w:tblGrid>
        <w:gridCol w:w="3520"/>
        <w:gridCol w:w="6920"/>
      </w:tblGrid>
      <w:tr w:rsidR="00FB1FB3" w:rsidRPr="00FB1FB3" w14:paraId="22B85D09" w14:textId="77777777" w:rsidTr="00FB1FB3">
        <w:trPr>
          <w:trHeight w:val="260"/>
        </w:trPr>
        <w:tc>
          <w:tcPr>
            <w:tcW w:w="10440" w:type="dxa"/>
            <w:gridSpan w:val="2"/>
            <w:tcBorders>
              <w:top w:val="single" w:sz="4" w:space="0" w:color="8497B0"/>
              <w:left w:val="single" w:sz="4" w:space="0" w:color="8497B0"/>
              <w:bottom w:val="single" w:sz="4" w:space="0" w:color="8497B0"/>
              <w:right w:val="single" w:sz="4" w:space="0" w:color="8497B0"/>
            </w:tcBorders>
            <w:shd w:val="clear" w:color="auto" w:fill="6FF9C1"/>
            <w:vAlign w:val="center"/>
            <w:hideMark/>
          </w:tcPr>
          <w:p w14:paraId="66ECBA6A" w14:textId="77777777" w:rsidR="00FB1FB3" w:rsidRPr="00FB1FB3" w:rsidRDefault="00FB1FB3" w:rsidP="00FB1FB3">
            <w:pPr>
              <w:widowControl/>
              <w:autoSpaceDE/>
              <w:autoSpaceDN/>
              <w:jc w:val="center"/>
              <w:rPr>
                <w:rFonts w:eastAsia="Times New Roman"/>
                <w:b/>
                <w:bCs/>
                <w:sz w:val="16"/>
                <w:szCs w:val="16"/>
                <w:lang w:val="ro-RO" w:eastAsia="ro-RO"/>
              </w:rPr>
            </w:pPr>
            <w:r w:rsidRPr="00FB1FB3">
              <w:rPr>
                <w:rFonts w:eastAsia="Times New Roman"/>
                <w:b/>
                <w:bCs/>
                <w:sz w:val="16"/>
                <w:szCs w:val="16"/>
                <w:lang w:val="ro-RO" w:eastAsia="ro-RO"/>
              </w:rPr>
              <w:t>Simulator auto</w:t>
            </w:r>
          </w:p>
        </w:tc>
      </w:tr>
      <w:tr w:rsidR="00FB1FB3" w:rsidRPr="00FB1FB3" w14:paraId="46C4B315" w14:textId="77777777" w:rsidTr="009423AB">
        <w:trPr>
          <w:trHeight w:val="260"/>
        </w:trPr>
        <w:tc>
          <w:tcPr>
            <w:tcW w:w="3520" w:type="dxa"/>
            <w:tcBorders>
              <w:top w:val="nil"/>
              <w:left w:val="single" w:sz="4" w:space="0" w:color="8497B0"/>
              <w:bottom w:val="single" w:sz="4" w:space="0" w:color="8497B0"/>
              <w:right w:val="single" w:sz="4" w:space="0" w:color="8497B0"/>
            </w:tcBorders>
            <w:shd w:val="clear" w:color="000000" w:fill="FFFFFF"/>
            <w:vAlign w:val="center"/>
            <w:hideMark/>
          </w:tcPr>
          <w:p w14:paraId="15D5E4A9" w14:textId="77777777" w:rsidR="00FB1FB3" w:rsidRPr="00FB1FB3" w:rsidRDefault="00FB1FB3" w:rsidP="00FB1FB3">
            <w:pPr>
              <w:widowControl/>
              <w:autoSpaceDE/>
              <w:autoSpaceDN/>
              <w:jc w:val="center"/>
              <w:rPr>
                <w:rFonts w:eastAsia="Times New Roman"/>
                <w:b/>
                <w:bCs/>
                <w:sz w:val="16"/>
                <w:szCs w:val="16"/>
                <w:lang w:val="ro-RO" w:eastAsia="ro-RO"/>
              </w:rPr>
            </w:pPr>
            <w:r w:rsidRPr="00FB1FB3">
              <w:rPr>
                <w:rFonts w:eastAsia="Times New Roman"/>
                <w:b/>
                <w:bCs/>
                <w:sz w:val="16"/>
                <w:szCs w:val="16"/>
                <w:lang w:val="ro-RO" w:eastAsia="ro-RO"/>
              </w:rPr>
              <w:t xml:space="preserve">Descriere conform </w:t>
            </w:r>
            <w:r w:rsidRPr="00FB1FB3">
              <w:rPr>
                <w:rFonts w:eastAsia="Times New Roman"/>
                <w:b/>
                <w:bCs/>
                <w:sz w:val="16"/>
                <w:szCs w:val="16"/>
                <w:lang w:val="ro-RO" w:eastAsia="ro-RO"/>
              </w:rPr>
              <w:br/>
              <w:t>cererii de finanțare aprobate</w:t>
            </w:r>
          </w:p>
        </w:tc>
        <w:tc>
          <w:tcPr>
            <w:tcW w:w="6920" w:type="dxa"/>
            <w:tcBorders>
              <w:top w:val="nil"/>
              <w:left w:val="nil"/>
              <w:bottom w:val="single" w:sz="4" w:space="0" w:color="8497B0"/>
              <w:right w:val="single" w:sz="4" w:space="0" w:color="8497B0"/>
            </w:tcBorders>
            <w:shd w:val="clear" w:color="000000" w:fill="FFFFFF"/>
            <w:vAlign w:val="center"/>
          </w:tcPr>
          <w:p w14:paraId="157AF7C7"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Aplicatie simulare condus cu urmatoarele functii:</w:t>
            </w:r>
          </w:p>
          <w:p w14:paraId="298053E1" w14:textId="0B156DDD"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 xml:space="preserve">Diferitele ore din zi și condiții meteorologice </w:t>
            </w:r>
          </w:p>
          <w:p w14:paraId="3B1E9643" w14:textId="2B03DA6B"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Situații periculoase bruște precum: o mașină de trafic circulă pe banda opusă sau tăierea benzii chiar în fața mașinii jucătorului, pietoni care traversează drumul în locuri greșite, semafoare sparte etc.</w:t>
            </w:r>
          </w:p>
          <w:p w14:paraId="1F7752AC" w14:textId="45AF97E5"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Rutele aleatoare în modul de conducere liberă fac conducerea mai diversă și mai interesantă. Rutele pot fi definite fără nicio limită (setează doar o destinație și lasă navigatorul să găsească cea mai bună rută către aceasta) și pot fi reprezentate ca o mică misiune cu un scor de penalizare limitat pentru încălcarea regulilor de circulație (utilizatorul poate alege ce tipuri de încălcări vor fi luate în considerare – toate tipurile de încălcări sau doar unele tipuri).</w:t>
            </w:r>
          </w:p>
          <w:p w14:paraId="3FAB4B27" w14:textId="1C27ADA2"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Curți înguste încurcate și parcări pe mai multe niveluri cu o mulțime de mașini parcate , împiedicând mișcarea, învață conducerea în siguranță în realitățile moderne ale orașelor mari, cu clădiri dense și parcări apropiate.</w:t>
            </w:r>
          </w:p>
          <w:p w14:paraId="296EF9A0" w14:textId="568199A7"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Mini 20 de misiuni de conducere de diferite niveluri de dificultate (inclusiv unele cu o oportunitate de parcurgere neliniară) vă ajută să vă antrenați abilitățile de conducere în diferite situații de drum, iar exercițiile speciale de conducere defensivă vă pregătesc pentru situații neașteptate și extreme</w:t>
            </w:r>
          </w:p>
          <w:p w14:paraId="216B3C87" w14:textId="2C1C2456"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Suportul pentru transmisia manuală și automată acoperă șoferii de toate tipurile de vehicule. Transmisia funcționează realist și are toate modurile relevante.</w:t>
            </w:r>
          </w:p>
          <w:p w14:paraId="29FDD2DF" w14:textId="6937CF08"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Inteligența traficului nu respectă întotdeauna regulile ca în viață. Mașinile de trafic sunt fizice, sunt capabile să se ciocnească cu mașina jucătorului sau între ele. Densitatea traficului și „agresiunea” acestuia pot fi ajustate în setările jocului.</w:t>
            </w:r>
          </w:p>
          <w:p w14:paraId="098F87F6" w14:textId="6A8192BD"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Tramvaiele participă la traficul rutier la egalitate cu mașinile. Orașul virtual are mai multe tramvaie. Șoferul ar trebui să fie mai atent în apropierea lor.</w:t>
            </w:r>
          </w:p>
          <w:p w14:paraId="625F9EC3" w14:textId="3EF50C08"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Pietonii arată ca în viață și se comportă în consecință, uneori traversând drumul în locuri greșite. Orașul virtual are o mulțime de treceri de pietoni supravegheate și nesupravegheate folosite de pietoni. Densitatea pietonilor poate fi ajustată și în setările jocului.</w:t>
            </w:r>
          </w:p>
          <w:p w14:paraId="095A9A1A" w14:textId="7B2AF189"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Reglarea oglinzii vă permite să setați unghiul optim de vizualizare și sporește realismul.</w:t>
            </w:r>
          </w:p>
          <w:p w14:paraId="73D68333" w14:textId="6B0E7C39"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Minim 10 mașini diferite vă permit să simți diferența în conducerea diferitelor tipuri de vehicule. Toate mașinile au un set complet de comenzi, inclusiv echipamentul de sunet și lumini.</w:t>
            </w:r>
          </w:p>
          <w:p w14:paraId="07743EBB" w14:textId="1CA361C0" w:rsidR="009423AB" w:rsidRPr="009423AB" w:rsidRDefault="009423AB" w:rsidP="009423AB">
            <w:pPr>
              <w:widowControl/>
              <w:autoSpaceDE/>
              <w:autoSpaceDN/>
              <w:rPr>
                <w:rFonts w:eastAsia="Times New Roman"/>
                <w:sz w:val="16"/>
                <w:szCs w:val="16"/>
                <w:lang w:val="ro-RO" w:eastAsia="ro-RO"/>
              </w:rPr>
            </w:pPr>
            <w:r w:rsidRPr="009423AB">
              <w:rPr>
                <w:rFonts w:eastAsia="Times New Roman"/>
                <w:sz w:val="16"/>
                <w:szCs w:val="16"/>
                <w:lang w:val="ro-RO" w:eastAsia="ro-RO"/>
              </w:rPr>
              <w:t>Disponibilitate in mai multe limbi.</w:t>
            </w:r>
          </w:p>
          <w:p w14:paraId="11974183" w14:textId="77777777" w:rsidR="009423AB" w:rsidRPr="009423AB" w:rsidRDefault="009423AB" w:rsidP="009423AB">
            <w:pPr>
              <w:widowControl/>
              <w:autoSpaceDE/>
              <w:autoSpaceDN/>
              <w:jc w:val="both"/>
              <w:rPr>
                <w:rFonts w:eastAsia="Times New Roman"/>
                <w:sz w:val="16"/>
                <w:szCs w:val="16"/>
                <w:lang w:val="ro-RO" w:eastAsia="ro-RO"/>
              </w:rPr>
            </w:pPr>
          </w:p>
          <w:p w14:paraId="6EE260FF" w14:textId="047E3EBA"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SPECIFICATII TEHNICE:</w:t>
            </w:r>
          </w:p>
          <w:p w14:paraId="7DB00334"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Volan:</w:t>
            </w:r>
          </w:p>
          <w:p w14:paraId="6477E9BC"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Rotation: 900 degrees lock-to-lock</w:t>
            </w:r>
          </w:p>
          <w:p w14:paraId="674EB746"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Hall-effect steering sensor</w:t>
            </w:r>
          </w:p>
          <w:p w14:paraId="51D9DA6F"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Dual-Motor Force Feedback</w:t>
            </w:r>
          </w:p>
          <w:p w14:paraId="2D9DC4A5"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Overheat safeguard</w:t>
            </w:r>
          </w:p>
          <w:p w14:paraId="188DAC22"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Wheel spokes: Anodized aluminum</w:t>
            </w:r>
          </w:p>
          <w:p w14:paraId="0E11650D"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Wheel cover Hand-stitched leather</w:t>
            </w:r>
          </w:p>
          <w:p w14:paraId="4C5E6F40"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Steering shaft: Steel</w:t>
            </w:r>
          </w:p>
          <w:p w14:paraId="5DDEC7AF"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Mounting clamps: Glass-filled nylon</w:t>
            </w:r>
          </w:p>
          <w:p w14:paraId="6DDE58AF"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Pedale:</w:t>
            </w:r>
          </w:p>
          <w:p w14:paraId="05FD11C9"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Nonlinear brake pedal</w:t>
            </w:r>
          </w:p>
          <w:p w14:paraId="58A00830"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Patented carpet grip system</w:t>
            </w:r>
          </w:p>
          <w:p w14:paraId="0E66EDCF"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Textured heel grip</w:t>
            </w:r>
          </w:p>
          <w:p w14:paraId="1DBDE5E8"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Self-calibrating</w:t>
            </w:r>
          </w:p>
          <w:p w14:paraId="1929C89B"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Shifter paddles: Brushed stainless steel</w:t>
            </w:r>
          </w:p>
          <w:p w14:paraId="7301952F"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Pedal frames and arms: cold rolled steel</w:t>
            </w:r>
          </w:p>
          <w:p w14:paraId="1EC512BA"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Pedal faces: Brushed stainless steel</w:t>
            </w:r>
          </w:p>
          <w:p w14:paraId="096C3DB8"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Pedal piston sleeves: Polyoxymethylene thermoplastic (POM)</w:t>
            </w:r>
          </w:p>
          <w:p w14:paraId="45098FA0"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Schimbator de viteze:</w:t>
            </w:r>
          </w:p>
          <w:p w14:paraId="1AD7C53E"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Compatibil cu volan si pedale</w:t>
            </w:r>
          </w:p>
          <w:p w14:paraId="62B6A660"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Six speeds with push-down reverse gear</w:t>
            </w:r>
          </w:p>
          <w:p w14:paraId="14199C53"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Steel and leather components for comfort and durability</w:t>
            </w:r>
          </w:p>
          <w:p w14:paraId="358EE1C3" w14:textId="77777777" w:rsidR="009423AB" w:rsidRPr="009423AB" w:rsidRDefault="009423AB" w:rsidP="009423AB">
            <w:pPr>
              <w:widowControl/>
              <w:autoSpaceDE/>
              <w:autoSpaceDN/>
              <w:jc w:val="both"/>
              <w:rPr>
                <w:rFonts w:eastAsia="Times New Roman"/>
                <w:sz w:val="16"/>
                <w:szCs w:val="16"/>
                <w:lang w:val="ro-RO" w:eastAsia="ro-RO"/>
              </w:rPr>
            </w:pPr>
          </w:p>
          <w:p w14:paraId="4577C5DD"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Ansamblu scaun:</w:t>
            </w:r>
          </w:p>
          <w:p w14:paraId="1EEE88D4"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Suport pentru pana la 130kg</w:t>
            </w:r>
          </w:p>
          <w:p w14:paraId="4003E2D1"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Inaltime: 120 – 200cm</w:t>
            </w:r>
          </w:p>
          <w:p w14:paraId="70212F6F"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Compatibil cu volan, pedale si schimbator de viteze ofertat</w:t>
            </w:r>
          </w:p>
          <w:p w14:paraId="4425A86A"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Contine suporti pentru montare volan, schimbator de viteze, pedale</w:t>
            </w:r>
          </w:p>
          <w:p w14:paraId="51D56BE7"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Statie de lucru cu 3 monitoare de 27”</w:t>
            </w:r>
          </w:p>
          <w:p w14:paraId="03995915"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Chipset: Minim Q670</w:t>
            </w:r>
          </w:p>
          <w:p w14:paraId="2CFB3E24"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Procesor: Minim i7 generatia 13</w:t>
            </w:r>
          </w:p>
          <w:p w14:paraId="3D8BB7CE"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Memorie: Minim 32GB</w:t>
            </w:r>
          </w:p>
          <w:p w14:paraId="341733AD"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Stocare: Minim SSD 1TB PCIe</w:t>
            </w:r>
          </w:p>
          <w:p w14:paraId="79264584"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Placa grafica: Minim 8GB GDDR6</w:t>
            </w:r>
          </w:p>
          <w:p w14:paraId="4C45D8B5"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Sloturi: Minim 2 x PCIe 4.0 x16, 1 x PCIe 3.0, minim 3 x M.2</w:t>
            </w:r>
          </w:p>
          <w:p w14:paraId="2E97660E"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Porturi integrate: Frontal 4 x USB 3.2, 1 x USB-C 3.2, 1 x casti, 1 x microfon</w:t>
            </w:r>
          </w:p>
          <w:p w14:paraId="0132F9D0"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In spate: 4 x USB 3.2, 1 x HDMI, 2 x DisplayPort, 1 x Ethernet</w:t>
            </w:r>
          </w:p>
          <w:p w14:paraId="1BA6420F"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Sursa de alimentare: Minim 500W, eficienta 92%</w:t>
            </w:r>
          </w:p>
          <w:p w14:paraId="5440F458"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Tastatura si mouse: USB</w:t>
            </w:r>
          </w:p>
          <w:p w14:paraId="5AEAB077"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Certificari: Energy Star 8.0, RoHS, EPEAT Silver, TCO 9.0</w:t>
            </w:r>
          </w:p>
          <w:p w14:paraId="7D9EF674"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Monitoare:</w:t>
            </w:r>
          </w:p>
          <w:p w14:paraId="5661ACDC"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Curbat 1500R</w:t>
            </w:r>
          </w:p>
          <w:p w14:paraId="7C316356"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Panou: VA</w:t>
            </w:r>
          </w:p>
          <w:p w14:paraId="0DBCDE45"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Diagonala: 27”</w:t>
            </w:r>
          </w:p>
          <w:p w14:paraId="21A7B2A4"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Rezolutie: 1920 x 1080</w:t>
            </w:r>
          </w:p>
          <w:p w14:paraId="397D128C"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Luminozitate: 350cd/mp</w:t>
            </w:r>
          </w:p>
          <w:p w14:paraId="0E3D5DF4"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Contrast: 3000:1</w:t>
            </w:r>
          </w:p>
          <w:p w14:paraId="634A0BFE"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Unghi de vizualizare: 178/178</w:t>
            </w:r>
          </w:p>
          <w:p w14:paraId="2ABAEB83" w14:textId="77777777" w:rsidR="009423AB" w:rsidRPr="009423AB" w:rsidRDefault="009423AB" w:rsidP="009423AB">
            <w:pPr>
              <w:widowControl/>
              <w:autoSpaceDE/>
              <w:autoSpaceDN/>
              <w:jc w:val="both"/>
              <w:rPr>
                <w:rFonts w:eastAsia="Times New Roman"/>
                <w:sz w:val="16"/>
                <w:szCs w:val="16"/>
                <w:lang w:val="ro-RO" w:eastAsia="ro-RO"/>
              </w:rPr>
            </w:pPr>
            <w:r w:rsidRPr="009423AB">
              <w:rPr>
                <w:rFonts w:eastAsia="Times New Roman"/>
                <w:sz w:val="16"/>
                <w:szCs w:val="16"/>
                <w:lang w:val="ro-RO" w:eastAsia="ro-RO"/>
              </w:rPr>
              <w:t>Porturi: Minim 2 x HDMI, 1 x DP</w:t>
            </w:r>
          </w:p>
          <w:p w14:paraId="49B1D853" w14:textId="72B31F99" w:rsidR="00FB1FB3" w:rsidRPr="00FB1FB3" w:rsidRDefault="00FB1FB3" w:rsidP="00FB1FB3">
            <w:pPr>
              <w:widowControl/>
              <w:autoSpaceDE/>
              <w:autoSpaceDN/>
              <w:jc w:val="both"/>
              <w:rPr>
                <w:rFonts w:eastAsia="Times New Roman"/>
                <w:sz w:val="16"/>
                <w:szCs w:val="16"/>
                <w:lang w:val="ro-RO" w:eastAsia="ro-RO"/>
              </w:rPr>
            </w:pPr>
          </w:p>
        </w:tc>
      </w:tr>
    </w:tbl>
    <w:p w14:paraId="0AA30B5D" w14:textId="77777777" w:rsidR="00FB1FB3" w:rsidRPr="00FB1FB3" w:rsidRDefault="00FB1FB3" w:rsidP="00FB1FB3">
      <w:pPr>
        <w:spacing w:line="360" w:lineRule="auto"/>
        <w:jc w:val="center"/>
        <w:rPr>
          <w:i/>
          <w:iCs/>
          <w:sz w:val="16"/>
          <w:szCs w:val="16"/>
        </w:rPr>
      </w:pPr>
    </w:p>
    <w:p w14:paraId="55F15CF2" w14:textId="77777777" w:rsidR="00E206F4" w:rsidRPr="00FB1FB3" w:rsidRDefault="00E206F4" w:rsidP="00FB1FB3">
      <w:pPr>
        <w:spacing w:line="360" w:lineRule="auto"/>
        <w:jc w:val="center"/>
        <w:rPr>
          <w:i/>
          <w:iCs/>
          <w:sz w:val="16"/>
          <w:szCs w:val="16"/>
        </w:rPr>
      </w:pPr>
    </w:p>
    <w:p w14:paraId="14F62BB6" w14:textId="77777777" w:rsidR="00E206F4" w:rsidRPr="00FB1FB3" w:rsidRDefault="00E206F4" w:rsidP="00FB1FB3">
      <w:pPr>
        <w:spacing w:line="360" w:lineRule="auto"/>
        <w:jc w:val="center"/>
        <w:rPr>
          <w:i/>
          <w:iCs/>
          <w:sz w:val="16"/>
          <w:szCs w:val="16"/>
        </w:rPr>
      </w:pPr>
    </w:p>
    <w:p w14:paraId="31F31661" w14:textId="77777777" w:rsidR="00E206F4" w:rsidRDefault="00E206F4" w:rsidP="00E2295A">
      <w:pPr>
        <w:spacing w:line="360" w:lineRule="auto"/>
        <w:jc w:val="both"/>
        <w:rPr>
          <w:i/>
          <w:iCs/>
          <w:sz w:val="16"/>
          <w:szCs w:val="16"/>
        </w:rPr>
      </w:pPr>
    </w:p>
    <w:p w14:paraId="466FFC27" w14:textId="187232EC" w:rsidR="00E206F4" w:rsidRPr="00E206F4" w:rsidRDefault="00E206F4" w:rsidP="00E206F4">
      <w:pPr>
        <w:rPr>
          <w:sz w:val="16"/>
          <w:szCs w:val="16"/>
        </w:rPr>
        <w:sectPr w:rsidR="00E206F4" w:rsidRPr="00E206F4" w:rsidSect="00F27215">
          <w:pgSz w:w="11910" w:h="16840"/>
          <w:pgMar w:top="1440" w:right="711" w:bottom="1440" w:left="709" w:header="720" w:footer="720" w:gutter="0"/>
          <w:cols w:space="720"/>
          <w:docGrid w:linePitch="299"/>
        </w:sectPr>
      </w:pPr>
    </w:p>
    <w:p w14:paraId="0E5DB7D5" w14:textId="77777777" w:rsidR="00E2295A" w:rsidRPr="00E2295A" w:rsidRDefault="00E2295A" w:rsidP="00E2295A">
      <w:pPr>
        <w:spacing w:line="360" w:lineRule="auto"/>
        <w:jc w:val="both"/>
        <w:rPr>
          <w:i/>
          <w:iCs/>
          <w:sz w:val="16"/>
          <w:szCs w:val="16"/>
        </w:rPr>
      </w:pPr>
    </w:p>
    <w:bookmarkEnd w:id="4"/>
    <w:p w14:paraId="7C45E36E" w14:textId="25C00593" w:rsidR="00D21490" w:rsidRDefault="00D21490">
      <w:pPr>
        <w:rPr>
          <w:sz w:val="16"/>
          <w:szCs w:val="16"/>
        </w:rPr>
      </w:pPr>
    </w:p>
    <w:p w14:paraId="629CA72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Garanție</w:t>
      </w:r>
    </w:p>
    <w:p w14:paraId="2EC55A03"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641AEC92" w14:textId="1B4877CE" w:rsidR="00C0026F" w:rsidRPr="00C0026F" w:rsidRDefault="00C0026F" w:rsidP="00C0026F">
      <w:pPr>
        <w:spacing w:line="360" w:lineRule="auto"/>
        <w:ind w:firstLine="540"/>
        <w:jc w:val="both"/>
        <w:rPr>
          <w:b/>
          <w:bCs/>
        </w:rPr>
      </w:pPr>
      <w:r w:rsidRPr="00C0026F">
        <w:rPr>
          <w:bCs/>
        </w:rPr>
        <w:t xml:space="preserve">Toate produsele trebuie să fie acoperite de garanție </w:t>
      </w:r>
      <w:r w:rsidRPr="00C0026F">
        <w:t xml:space="preserve">pentru cel puțin perioada solicitată pentru </w:t>
      </w:r>
      <w:r w:rsidRPr="00D21EF4">
        <w:rPr>
          <w:b/>
          <w:bCs/>
        </w:rPr>
        <w:t xml:space="preserve">fiecare </w:t>
      </w:r>
      <w:r w:rsidR="004A09A3" w:rsidRPr="00D21EF4">
        <w:rPr>
          <w:b/>
          <w:bCs/>
        </w:rPr>
        <w:t>produs</w:t>
      </w:r>
      <w:r w:rsidRPr="00D21EF4">
        <w:rPr>
          <w:b/>
          <w:bCs/>
        </w:rPr>
        <w:t xml:space="preserve"> în parte (24 luni</w:t>
      </w:r>
      <w:r w:rsidR="004A09A3" w:rsidRPr="00D21EF4">
        <w:rPr>
          <w:b/>
          <w:bCs/>
        </w:rPr>
        <w:t>)</w:t>
      </w:r>
      <w:r w:rsidRPr="00D21EF4">
        <w:rPr>
          <w:b/>
          <w:bCs/>
        </w:rPr>
        <w:t>.</w:t>
      </w:r>
      <w:r w:rsidRPr="00C0026F">
        <w:rPr>
          <w:bCs/>
        </w:rPr>
        <w:t xml:space="preserve"> Perioada de garanție începe de la data recepției produselor ulterior livrării, instalării/punerii în funcțiune și instruirii personalului. Garanția trebuie să acopere toate costurile rezultate din remedierea defectelor în perioada de garanție, inclusiv, dar fără a se limita la:  </w:t>
      </w:r>
    </w:p>
    <w:p w14:paraId="77F281D1" w14:textId="77777777" w:rsidR="00C0026F" w:rsidRPr="00C0026F" w:rsidRDefault="00C0026F" w:rsidP="00C0026F">
      <w:pPr>
        <w:pStyle w:val="ListParagraph"/>
        <w:spacing w:line="360" w:lineRule="auto"/>
        <w:rPr>
          <w:b/>
          <w:bCs/>
          <w:sz w:val="20"/>
          <w:szCs w:val="20"/>
        </w:rPr>
      </w:pPr>
    </w:p>
    <w:p w14:paraId="2D6B1488"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demontare, inclusiv închirierea de unelte speciale necesare pe durata intervenției (daca este aplicabil);</w:t>
      </w:r>
    </w:p>
    <w:p w14:paraId="7FFF6491"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ambalaje, inclusiv furnizarea de material protector pentru transport (carton, cutii, lăzi etc.);</w:t>
      </w:r>
    </w:p>
    <w:p w14:paraId="03C2139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transport prin intermediul transportatorului, inclusiv de transport internațional (daca este aplicabil);</w:t>
      </w:r>
    </w:p>
    <w:p w14:paraId="4776B76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diagnoza defectelor, inclusiv costurile de personal;</w:t>
      </w:r>
    </w:p>
    <w:p w14:paraId="30672763"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repararea tuturor componentelor defecte sau furnizarea unor noi componente;</w:t>
      </w:r>
    </w:p>
    <w:p w14:paraId="005EDE8E"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înlocuirea părților defecte;</w:t>
      </w:r>
    </w:p>
    <w:p w14:paraId="528C9C0A"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despachetarea, inclusiv curățarea spațiilor unde se efectuează intervenția;</w:t>
      </w:r>
    </w:p>
    <w:p w14:paraId="774B1D26"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instalarea în starea inițială;</w:t>
      </w:r>
    </w:p>
    <w:p w14:paraId="17AA2A27"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testarea pentru a asigura funcționarea corectă;</w:t>
      </w:r>
    </w:p>
    <w:p w14:paraId="761FCAA5" w14:textId="77777777" w:rsidR="00C0026F" w:rsidRPr="00C0026F" w:rsidRDefault="00C0026F" w:rsidP="00C0026F">
      <w:pPr>
        <w:pStyle w:val="ListParagraph"/>
        <w:widowControl/>
        <w:numPr>
          <w:ilvl w:val="0"/>
          <w:numId w:val="9"/>
        </w:numPr>
        <w:autoSpaceDE/>
        <w:autoSpaceDN/>
        <w:spacing w:before="0" w:line="360" w:lineRule="auto"/>
        <w:ind w:left="540" w:hanging="450"/>
        <w:contextualSpacing/>
        <w:rPr>
          <w:b/>
          <w:bCs/>
        </w:rPr>
      </w:pPr>
      <w:r w:rsidRPr="00C0026F">
        <w:rPr>
          <w:bCs/>
        </w:rPr>
        <w:t>repunerea în funcțiune.</w:t>
      </w:r>
    </w:p>
    <w:p w14:paraId="3CAE09C9" w14:textId="77777777" w:rsidR="00C0026F" w:rsidRPr="00C0026F" w:rsidRDefault="00C0026F" w:rsidP="00C0026F">
      <w:pPr>
        <w:tabs>
          <w:tab w:val="left" w:pos="540"/>
          <w:tab w:val="left" w:pos="720"/>
          <w:tab w:val="left" w:pos="900"/>
          <w:tab w:val="left" w:pos="2633"/>
        </w:tabs>
        <w:spacing w:line="360" w:lineRule="auto"/>
        <w:rPr>
          <w:b/>
          <w:bCs/>
          <w:sz w:val="20"/>
          <w:szCs w:val="20"/>
        </w:rPr>
      </w:pPr>
    </w:p>
    <w:p w14:paraId="348D5F74"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Livrare, ambalare, etichetare, transport și asigurare pe durata transportului</w:t>
      </w:r>
    </w:p>
    <w:p w14:paraId="2E93C294" w14:textId="77777777" w:rsidR="00C0026F" w:rsidRPr="0036367C" w:rsidRDefault="00C0026F" w:rsidP="00C0026F">
      <w:pPr>
        <w:tabs>
          <w:tab w:val="left" w:pos="540"/>
          <w:tab w:val="left" w:pos="720"/>
          <w:tab w:val="left" w:pos="900"/>
          <w:tab w:val="left" w:pos="2633"/>
        </w:tabs>
        <w:spacing w:line="360" w:lineRule="auto"/>
        <w:rPr>
          <w:sz w:val="20"/>
          <w:szCs w:val="20"/>
        </w:rPr>
      </w:pPr>
    </w:p>
    <w:p w14:paraId="759C6EA5" w14:textId="77777777" w:rsidR="00C0026F" w:rsidRPr="00C0026F" w:rsidRDefault="00C0026F" w:rsidP="00C0026F">
      <w:pPr>
        <w:spacing w:line="360" w:lineRule="auto"/>
        <w:ind w:firstLine="360"/>
        <w:jc w:val="both"/>
        <w:rPr>
          <w:b/>
          <w:bCs/>
        </w:rPr>
      </w:pPr>
      <w:bookmarkStart w:id="5" w:name="_Hlk146061045"/>
      <w:r w:rsidRPr="00D21EF4">
        <w:rPr>
          <w:b/>
        </w:rPr>
        <w:t>Termenul maxim de livrare este de 30 de zile</w:t>
      </w:r>
      <w:bookmarkEnd w:id="5"/>
      <w:r w:rsidRPr="00D21EF4">
        <w:rPr>
          <w:b/>
        </w:rPr>
        <w:t xml:space="preserve"> de la data transmiterii comenzii ferme de către achizitor.</w:t>
      </w:r>
      <w:r w:rsidRPr="00C0026F">
        <w:rPr>
          <w:bCs/>
        </w:rPr>
        <w:t xml:space="preserve"> Un produs este considerat livrat când toate activitățile în cadrul contractului au fost realizate și produsul/echipamentul este instalat, funcționează la parametrii agreați și este acceptat de </w:t>
      </w:r>
      <w:r w:rsidRPr="00C0026F">
        <w:t>Autoritatea contractantă</w:t>
      </w:r>
      <w:r w:rsidRPr="00C0026F">
        <w:rPr>
          <w:bCs/>
        </w:rPr>
        <w:t>. Produsele vor fi livrate cantitativ și calitativ la locul indicat de Autoritatea contractantă pentru fiecare produs în parte. Fiecare produs va fi însoțit de toate subansamblele / părțile componente necesare punerii și menținerii în funcțiune.</w:t>
      </w:r>
    </w:p>
    <w:p w14:paraId="7774184F" w14:textId="2D5B4685" w:rsidR="00C0026F" w:rsidRPr="00CD4085" w:rsidRDefault="00C0026F" w:rsidP="00C0026F">
      <w:pPr>
        <w:spacing w:line="360" w:lineRule="auto"/>
        <w:ind w:firstLine="720"/>
        <w:jc w:val="both"/>
        <w:rPr>
          <w:b/>
          <w:bCs/>
        </w:rPr>
      </w:pPr>
      <w:r w:rsidRPr="00CD4085">
        <w:rPr>
          <w:bCs/>
        </w:rPr>
        <w:t>Contractantul va ambala și eticheta produsele furnizate astfel încât să prevină orice daună sau deteriorare în timpul transportului acestora către destinația stabilită.</w:t>
      </w:r>
    </w:p>
    <w:p w14:paraId="3BD57833" w14:textId="5142CC70" w:rsidR="00C0026F" w:rsidRPr="00CD4085" w:rsidRDefault="00C0026F" w:rsidP="00C0026F">
      <w:pPr>
        <w:spacing w:line="360" w:lineRule="auto"/>
      </w:pPr>
    </w:p>
    <w:p w14:paraId="07710CC8" w14:textId="064D2A38" w:rsidR="00C0026F" w:rsidRPr="00C0026F" w:rsidRDefault="00C0026F" w:rsidP="00C0026F">
      <w:pPr>
        <w:spacing w:line="360" w:lineRule="auto"/>
        <w:ind w:firstLine="720"/>
        <w:jc w:val="both"/>
        <w:rPr>
          <w:b/>
          <w:bCs/>
        </w:rPr>
      </w:pPr>
      <w:r w:rsidRPr="00C0026F">
        <w:rPr>
          <w:bCs/>
        </w:rPr>
        <w:t>Ambalajul trebuie prevăzut astfel încât să reziste, fără limitare, manipulării accidentale, expunerii la temperaturi extreme, sării și precipitațiilor din timpul transportului și depozitării în locuri deschise. În stabilirea mărimii și greutății ambalajului Contractantul va lua în considerare, acolo unde este cazul, distanta față de destinația finală a produselor furnizate și eventuala absență a facilităților de manipulare la punctele de tranzitare. Transportul și toate costurile asociate sunt în sarcina exclusivă a contractantului. Produsele vor fi asigurate împotriva pierderii sau deteriorării intervenite pe parcursul transportului și cauzate de orice factor extern.</w:t>
      </w:r>
    </w:p>
    <w:p w14:paraId="1703F660" w14:textId="77777777" w:rsidR="00C0026F" w:rsidRPr="00C0026F" w:rsidRDefault="00C0026F" w:rsidP="00C0026F">
      <w:pPr>
        <w:spacing w:line="360" w:lineRule="auto"/>
        <w:jc w:val="both"/>
        <w:rPr>
          <w:b/>
          <w:bCs/>
        </w:rPr>
      </w:pPr>
    </w:p>
    <w:p w14:paraId="0E0F90AD" w14:textId="7D70D243" w:rsidR="00C0026F" w:rsidRPr="00CD4085" w:rsidRDefault="00C0026F" w:rsidP="00C0026F">
      <w:pPr>
        <w:spacing w:line="360" w:lineRule="auto"/>
        <w:jc w:val="both"/>
      </w:pPr>
      <w:r w:rsidRPr="007C0026">
        <w:rPr>
          <w:bCs/>
          <w:color w:val="0070C0"/>
        </w:rPr>
        <w:lastRenderedPageBreak/>
        <w:t xml:space="preserve">Destinația de livrare este: </w:t>
      </w:r>
      <w:r w:rsidR="0023251B" w:rsidRPr="0023251B">
        <w:rPr>
          <w:b/>
          <w:bCs/>
        </w:rPr>
        <w:t>MARAMURES, ULMENI, strada PETRE DULFU, Nr.27</w:t>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4069FB">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r w:rsidRPr="00272472">
        <w:rPr>
          <w:bCs/>
          <w:color w:val="0070C0"/>
        </w:rPr>
        <w:tab/>
      </w:r>
    </w:p>
    <w:p w14:paraId="062E017C" w14:textId="72821A16" w:rsidR="00C0026F" w:rsidRPr="007C0026" w:rsidRDefault="00C0026F" w:rsidP="00C0026F">
      <w:pPr>
        <w:spacing w:line="360" w:lineRule="auto"/>
        <w:ind w:firstLine="720"/>
        <w:jc w:val="both"/>
        <w:rPr>
          <w:b/>
          <w:bCs/>
        </w:rPr>
      </w:pPr>
      <w:r w:rsidRPr="00CD4085">
        <w:t xml:space="preserve">Contractantul </w:t>
      </w:r>
      <w:r w:rsidRPr="007C0026">
        <w:rPr>
          <w:bCs/>
        </w:rPr>
        <w:t>este responsabil pentru livrarea în termenul agreat al produselor și se consideră că are în vedere toate dificultățile pe care le-ar putea întâmpina în acest sens și nu va invoca nici un motiv de întârziere sau costuri suplimentare.</w:t>
      </w:r>
    </w:p>
    <w:p w14:paraId="2DFBB436" w14:textId="7649B4F8" w:rsidR="00C0026F" w:rsidRPr="00CD4085" w:rsidRDefault="00C0026F" w:rsidP="00C0026F">
      <w:pPr>
        <w:spacing w:line="360" w:lineRule="auto"/>
        <w:jc w:val="both"/>
      </w:pPr>
    </w:p>
    <w:p w14:paraId="2C3D3E01" w14:textId="77777777" w:rsidR="00C0026F" w:rsidRPr="00CD4085" w:rsidRDefault="00C0026F" w:rsidP="00C0026F">
      <w:pPr>
        <w:spacing w:line="360" w:lineRule="auto"/>
        <w:ind w:firstLine="720"/>
        <w:jc w:val="both"/>
      </w:pPr>
      <w:bookmarkStart w:id="6" w:name="_Hlk146061057"/>
      <w:r w:rsidRPr="00CD4085">
        <w:rPr>
          <w:bCs/>
        </w:rPr>
        <w:t xml:space="preserve">Contractantul </w:t>
      </w:r>
      <w:r w:rsidRPr="00CD4085">
        <w:rPr>
          <w:bCs/>
          <w:shd w:val="clear" w:color="auto" w:fill="6FF9C1"/>
        </w:rPr>
        <w:t>este responsabil pentru preluarea ambalajelor rezultate</w:t>
      </w:r>
      <w:r w:rsidRPr="00CD4085">
        <w:rPr>
          <w:bCs/>
        </w:rPr>
        <w:t xml:space="preserve">, în termen de maxim 30 de zile de la momentul punerii in funcțiune a echipamentelor </w:t>
      </w:r>
      <w:r w:rsidRPr="007C0026">
        <w:rPr>
          <w:bCs/>
        </w:rPr>
        <w:t xml:space="preserve">(carton, PVC, policarbonat, polistiren, hartie, etc.) și transmiterea acestora către un centru de colectare specializat. </w:t>
      </w:r>
      <w:r w:rsidRPr="00CD4085">
        <w:rPr>
          <w:bCs/>
        </w:rPr>
        <w:t>Contract</w:t>
      </w:r>
      <w:r>
        <w:rPr>
          <w:bCs/>
        </w:rPr>
        <w:t xml:space="preserve">antul </w:t>
      </w:r>
      <w:r w:rsidRPr="00CD4085">
        <w:rPr>
          <w:bCs/>
        </w:rPr>
        <w:t xml:space="preserve">își va asuma această obligație prin - </w:t>
      </w:r>
      <w:r w:rsidRPr="00D14EE1">
        <w:rPr>
          <w:b/>
        </w:rPr>
        <w:t>Anexa L</w:t>
      </w:r>
    </w:p>
    <w:bookmarkEnd w:id="6"/>
    <w:p w14:paraId="448083A8" w14:textId="77777777" w:rsidR="00C0026F" w:rsidRDefault="00C0026F" w:rsidP="00C0026F">
      <w:pPr>
        <w:spacing w:line="360" w:lineRule="auto"/>
        <w:jc w:val="both"/>
      </w:pPr>
    </w:p>
    <w:p w14:paraId="5D96036A" w14:textId="1399BBAD" w:rsidR="00D14EE1" w:rsidRPr="00CD4085" w:rsidRDefault="00D14EE1" w:rsidP="00D14EE1">
      <w:pPr>
        <w:spacing w:line="360" w:lineRule="auto"/>
        <w:ind w:firstLine="720"/>
        <w:jc w:val="both"/>
        <w:rPr>
          <w:b/>
          <w:bCs/>
        </w:rPr>
      </w:pPr>
      <w:r w:rsidRPr="00CD4085">
        <w:rPr>
          <w:bCs/>
        </w:rPr>
        <w:t xml:space="preserve">Contractantul </w:t>
      </w:r>
      <w:r w:rsidRPr="00D14EE1">
        <w:rPr>
          <w:b/>
          <w:bCs/>
          <w:lang w:val="ro-RO"/>
        </w:rPr>
        <w:t>va livra echipamentele ofertate</w:t>
      </w:r>
      <w:r w:rsidRPr="00D14EE1">
        <w:rPr>
          <w:bCs/>
          <w:lang w:val="ro-RO"/>
        </w:rPr>
        <w:t xml:space="preserve">, etichetate cu însemnele obligatorii prin manualul de identitate vizuală PNRR. Fiecare echipament va avea amplasat într-un loc vizibil, o etichetă autocolantă sau personalizare (print pe echipament) </w:t>
      </w:r>
    </w:p>
    <w:p w14:paraId="4C8A45A4" w14:textId="50B03072" w:rsidR="00D14EE1" w:rsidRDefault="00D14EE1" w:rsidP="00C0026F">
      <w:pPr>
        <w:spacing w:line="360" w:lineRule="auto"/>
        <w:jc w:val="both"/>
      </w:pPr>
    </w:p>
    <w:p w14:paraId="64202AA6" w14:textId="77777777" w:rsidR="00D14EE1" w:rsidRPr="00D14EE1" w:rsidRDefault="00D14EE1" w:rsidP="00D14EE1">
      <w:pPr>
        <w:spacing w:line="360" w:lineRule="auto"/>
        <w:jc w:val="both"/>
        <w:rPr>
          <w:b/>
          <w:bCs/>
          <w:lang w:val="ro-RO"/>
        </w:rPr>
      </w:pPr>
      <w:r w:rsidRPr="00D14EE1">
        <w:rPr>
          <w:b/>
          <w:bCs/>
          <w:lang w:val="ro-RO"/>
        </w:rPr>
        <w:t>Însemne obligatorii:</w:t>
      </w:r>
    </w:p>
    <w:p w14:paraId="41110A9B" w14:textId="24D0C31D" w:rsidR="00D14EE1" w:rsidRPr="00D14EE1" w:rsidRDefault="00D14EE1" w:rsidP="00D14EE1">
      <w:pPr>
        <w:spacing w:line="360" w:lineRule="auto"/>
        <w:jc w:val="both"/>
        <w:rPr>
          <w:b/>
          <w:bCs/>
          <w:lang w:val="ro-RO"/>
        </w:rPr>
      </w:pPr>
    </w:p>
    <w:p w14:paraId="45D0B027" w14:textId="77777777" w:rsidR="00D14EE1" w:rsidRPr="00D14EE1" w:rsidRDefault="00D14EE1" w:rsidP="00D14EE1">
      <w:pPr>
        <w:spacing w:line="360" w:lineRule="auto"/>
        <w:jc w:val="both"/>
        <w:rPr>
          <w:lang w:val="ro-RO"/>
        </w:rPr>
      </w:pPr>
      <w:r w:rsidRPr="00D14EE1">
        <w:rPr>
          <w:lang w:val="ro-RO"/>
        </w:rPr>
        <w:t>- Logo-ul Uniunii Europeane cu textul „Finanțat de Uniunea Europeană NextGenerationEU”</w:t>
      </w:r>
    </w:p>
    <w:p w14:paraId="7202ABD2" w14:textId="202F355A" w:rsidR="00D14EE1" w:rsidRPr="00D14EE1" w:rsidRDefault="00D14EE1" w:rsidP="00D14EE1">
      <w:pPr>
        <w:spacing w:line="360" w:lineRule="auto"/>
        <w:jc w:val="both"/>
        <w:rPr>
          <w:lang w:val="ro-RO"/>
        </w:rPr>
      </w:pPr>
      <w:r w:rsidRPr="00D14EE1">
        <w:rPr>
          <w:lang w:val="ro-RO"/>
        </w:rPr>
        <w:t xml:space="preserve">- Sigla Guvernului României </w:t>
      </w:r>
    </w:p>
    <w:p w14:paraId="6B868774" w14:textId="01203131" w:rsidR="00D14EE1" w:rsidRPr="00D14EE1" w:rsidRDefault="00D14EE1" w:rsidP="00D14EE1">
      <w:pPr>
        <w:spacing w:line="360" w:lineRule="auto"/>
        <w:jc w:val="both"/>
        <w:rPr>
          <w:lang w:val="ro-RO"/>
        </w:rPr>
      </w:pPr>
      <w:r w:rsidRPr="00D14EE1">
        <w:rPr>
          <w:lang w:val="ro-RO"/>
        </w:rPr>
        <w:t>- Logo-ul PNRR (siglă și slogan) - colțul din dreapta sus, obligatoriu ultima din rândul de sus</w:t>
      </w:r>
    </w:p>
    <w:p w14:paraId="23076A33" w14:textId="77777777" w:rsidR="00D14EE1" w:rsidRPr="00D14EE1" w:rsidRDefault="00D14EE1" w:rsidP="00D14EE1">
      <w:pPr>
        <w:spacing w:line="360" w:lineRule="auto"/>
        <w:jc w:val="both"/>
        <w:rPr>
          <w:lang w:val="ro-RO"/>
        </w:rPr>
      </w:pPr>
      <w:r w:rsidRPr="00D14EE1">
        <w:rPr>
          <w:lang w:val="ro-RO"/>
        </w:rPr>
        <w:t>- Textul „PNRR. Finanțat de Uniunea Europeană – UrmătoareaGenerațieUE”.</w:t>
      </w:r>
    </w:p>
    <w:p w14:paraId="6E81E025" w14:textId="0A52C3E7" w:rsidR="00D14EE1" w:rsidRPr="00D14EE1" w:rsidRDefault="00D14EE1" w:rsidP="00D14EE1">
      <w:pPr>
        <w:spacing w:line="360" w:lineRule="auto"/>
        <w:jc w:val="both"/>
        <w:rPr>
          <w:lang w:val="ro-RO"/>
        </w:rPr>
      </w:pPr>
      <w:r w:rsidRPr="00D14EE1">
        <w:rPr>
          <w:noProof/>
        </w:rPr>
        <w:drawing>
          <wp:anchor distT="0" distB="0" distL="114300" distR="114300" simplePos="0" relativeHeight="251659264" behindDoc="0" locked="0" layoutInCell="1" allowOverlap="1" wp14:anchorId="76085FB1" wp14:editId="732EDB9C">
            <wp:simplePos x="0" y="0"/>
            <wp:positionH relativeFrom="column">
              <wp:posOffset>31750</wp:posOffset>
            </wp:positionH>
            <wp:positionV relativeFrom="paragraph">
              <wp:posOffset>135255</wp:posOffset>
            </wp:positionV>
            <wp:extent cx="2957830" cy="349885"/>
            <wp:effectExtent l="19050" t="19050" r="13970" b="12065"/>
            <wp:wrapSquare wrapText="bothSides"/>
            <wp:docPr id="788005243" name="Picture 788005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57830" cy="34988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0780DF6F" w14:textId="72B841EB" w:rsidR="00D14EE1" w:rsidRPr="00D14EE1" w:rsidRDefault="00D14EE1" w:rsidP="00D14EE1">
      <w:pPr>
        <w:spacing w:line="360" w:lineRule="auto"/>
        <w:jc w:val="both"/>
        <w:rPr>
          <w:lang w:val="ro-RO"/>
        </w:rPr>
      </w:pPr>
    </w:p>
    <w:p w14:paraId="2E3C625B" w14:textId="6581A37B" w:rsidR="00D14EE1" w:rsidRDefault="00D14EE1" w:rsidP="00C0026F">
      <w:pPr>
        <w:spacing w:line="360" w:lineRule="auto"/>
        <w:jc w:val="both"/>
      </w:pPr>
    </w:p>
    <w:p w14:paraId="7575A1A6" w14:textId="5576600B" w:rsidR="00D14EE1" w:rsidRDefault="00D14EE1" w:rsidP="00C0026F">
      <w:pPr>
        <w:spacing w:line="360" w:lineRule="auto"/>
        <w:jc w:val="both"/>
      </w:pPr>
    </w:p>
    <w:p w14:paraId="45E566C9" w14:textId="3B2FECED" w:rsidR="00D14EE1" w:rsidRDefault="00D14EE1" w:rsidP="00C0026F">
      <w:pPr>
        <w:spacing w:line="360" w:lineRule="auto"/>
        <w:jc w:val="both"/>
      </w:pPr>
      <w:r>
        <w:rPr>
          <w:noProof/>
          <w:sz w:val="20"/>
          <w:szCs w:val="20"/>
        </w:rPr>
        <w:drawing>
          <wp:anchor distT="0" distB="0" distL="114300" distR="114300" simplePos="0" relativeHeight="251661312" behindDoc="1" locked="0" layoutInCell="1" allowOverlap="1" wp14:anchorId="39581611" wp14:editId="6AF7B88E">
            <wp:simplePos x="0" y="0"/>
            <wp:positionH relativeFrom="column">
              <wp:posOffset>1670858</wp:posOffset>
            </wp:positionH>
            <wp:positionV relativeFrom="paragraph">
              <wp:posOffset>113047</wp:posOffset>
            </wp:positionV>
            <wp:extent cx="1719155" cy="1252777"/>
            <wp:effectExtent l="0" t="0" r="0" b="5080"/>
            <wp:wrapNone/>
            <wp:docPr id="1381993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93080" name="Picture 1381993080"/>
                    <pic:cNvPicPr/>
                  </pic:nvPicPr>
                  <pic:blipFill rotWithShape="1">
                    <a:blip r:embed="rId15" cstate="print">
                      <a:extLst>
                        <a:ext uri="{28A0092B-C50C-407E-A947-70E740481C1C}">
                          <a14:useLocalDpi xmlns:a14="http://schemas.microsoft.com/office/drawing/2010/main" val="0"/>
                        </a:ext>
                      </a:extLst>
                    </a:blip>
                    <a:srcRect t="14021" b="12026"/>
                    <a:stretch/>
                  </pic:blipFill>
                  <pic:spPr bwMode="auto">
                    <a:xfrm>
                      <a:off x="0" y="0"/>
                      <a:ext cx="1723919" cy="12562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Cu titlu de exemplu:</w:t>
      </w:r>
    </w:p>
    <w:p w14:paraId="58506FE1" w14:textId="64A22345" w:rsidR="00D14EE1" w:rsidRDefault="00D14EE1" w:rsidP="00C0026F">
      <w:pPr>
        <w:spacing w:line="360" w:lineRule="auto"/>
        <w:jc w:val="both"/>
      </w:pPr>
      <w:r>
        <w:rPr>
          <w:noProof/>
          <w:sz w:val="20"/>
          <w:szCs w:val="20"/>
        </w:rPr>
        <w:drawing>
          <wp:anchor distT="0" distB="0" distL="114300" distR="114300" simplePos="0" relativeHeight="251660288" behindDoc="1" locked="0" layoutInCell="1" allowOverlap="1" wp14:anchorId="0111938A" wp14:editId="033C50EF">
            <wp:simplePos x="0" y="0"/>
            <wp:positionH relativeFrom="margin">
              <wp:align>left</wp:align>
            </wp:positionH>
            <wp:positionV relativeFrom="paragraph">
              <wp:posOffset>24635</wp:posOffset>
            </wp:positionV>
            <wp:extent cx="1540510" cy="1055370"/>
            <wp:effectExtent l="0" t="0" r="2540" b="0"/>
            <wp:wrapNone/>
            <wp:docPr id="1724088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88334" name="Picture 17240883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0510" cy="1055370"/>
                    </a:xfrm>
                    <a:prstGeom prst="rect">
                      <a:avLst/>
                    </a:prstGeom>
                  </pic:spPr>
                </pic:pic>
              </a:graphicData>
            </a:graphic>
            <wp14:sizeRelH relativeFrom="page">
              <wp14:pctWidth>0</wp14:pctWidth>
            </wp14:sizeRelH>
            <wp14:sizeRelV relativeFrom="page">
              <wp14:pctHeight>0</wp14:pctHeight>
            </wp14:sizeRelV>
          </wp:anchor>
        </w:drawing>
      </w:r>
    </w:p>
    <w:p w14:paraId="32CB4EAC" w14:textId="77777777" w:rsidR="00D14EE1" w:rsidRDefault="00D14EE1" w:rsidP="00C0026F">
      <w:pPr>
        <w:spacing w:line="360" w:lineRule="auto"/>
        <w:jc w:val="both"/>
      </w:pPr>
    </w:p>
    <w:p w14:paraId="5DA7DBE3" w14:textId="77777777" w:rsidR="00D14EE1" w:rsidRDefault="00D14EE1" w:rsidP="00C0026F">
      <w:pPr>
        <w:spacing w:line="360" w:lineRule="auto"/>
        <w:jc w:val="both"/>
      </w:pPr>
    </w:p>
    <w:p w14:paraId="4C44E738" w14:textId="77777777" w:rsidR="00D14EE1" w:rsidRDefault="00D14EE1" w:rsidP="00C0026F">
      <w:pPr>
        <w:spacing w:line="360" w:lineRule="auto"/>
        <w:jc w:val="both"/>
      </w:pPr>
    </w:p>
    <w:p w14:paraId="3EFF87C6" w14:textId="77777777" w:rsidR="00D14EE1" w:rsidRDefault="00D14EE1" w:rsidP="00C0026F">
      <w:pPr>
        <w:spacing w:line="360" w:lineRule="auto"/>
        <w:jc w:val="both"/>
      </w:pPr>
    </w:p>
    <w:p w14:paraId="23E3CF4C" w14:textId="77777777" w:rsidR="00F80FB1" w:rsidRDefault="00F80FB1" w:rsidP="00C0026F">
      <w:pPr>
        <w:spacing w:line="360" w:lineRule="auto"/>
        <w:jc w:val="both"/>
      </w:pPr>
    </w:p>
    <w:p w14:paraId="2FB41B82" w14:textId="77777777" w:rsidR="00D21EF4" w:rsidRDefault="00D21EF4" w:rsidP="00C0026F">
      <w:pPr>
        <w:spacing w:line="360" w:lineRule="auto"/>
        <w:jc w:val="both"/>
        <w:sectPr w:rsidR="00D21EF4" w:rsidSect="00F27215">
          <w:pgSz w:w="11910" w:h="16840"/>
          <w:pgMar w:top="1440" w:right="711" w:bottom="1440" w:left="709" w:header="720" w:footer="720" w:gutter="0"/>
          <w:cols w:space="720"/>
          <w:docGrid w:linePitch="299"/>
        </w:sectPr>
      </w:pPr>
    </w:p>
    <w:p w14:paraId="202467F0" w14:textId="77777777" w:rsidR="00D21EF4" w:rsidRDefault="00D21EF4" w:rsidP="00C0026F">
      <w:pPr>
        <w:spacing w:line="360" w:lineRule="auto"/>
        <w:jc w:val="both"/>
      </w:pPr>
    </w:p>
    <w:p w14:paraId="11478EF6" w14:textId="77777777" w:rsidR="00C0026F" w:rsidRPr="00CD4085" w:rsidRDefault="00C0026F" w:rsidP="00C0026F">
      <w:pPr>
        <w:pStyle w:val="ListParagraph"/>
        <w:numPr>
          <w:ilvl w:val="2"/>
          <w:numId w:val="4"/>
        </w:numPr>
        <w:tabs>
          <w:tab w:val="left" w:pos="540"/>
          <w:tab w:val="left" w:pos="720"/>
          <w:tab w:val="left" w:pos="900"/>
          <w:tab w:val="left" w:pos="2633"/>
        </w:tabs>
        <w:spacing w:line="360" w:lineRule="auto"/>
        <w:rPr>
          <w:color w:val="365F91" w:themeColor="accent1" w:themeShade="BF"/>
          <w:sz w:val="20"/>
          <w:szCs w:val="20"/>
        </w:rPr>
      </w:pPr>
      <w:r w:rsidRPr="00CD4085">
        <w:rPr>
          <w:bCs/>
          <w:color w:val="365F91" w:themeColor="accent1" w:themeShade="BF"/>
          <w:sz w:val="20"/>
          <w:szCs w:val="20"/>
        </w:rPr>
        <w:t>Operațiuni cu titlu accesoriu, dacă este cazul</w:t>
      </w:r>
    </w:p>
    <w:p w14:paraId="01443F6C"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Instalare, punere în funcțiune, testare</w:t>
      </w:r>
    </w:p>
    <w:p w14:paraId="3241D3B9" w14:textId="77777777" w:rsidR="00C0026F" w:rsidRPr="00CD4085" w:rsidRDefault="00C0026F" w:rsidP="00C0026F">
      <w:pPr>
        <w:pStyle w:val="ListParagraph"/>
        <w:spacing w:line="360" w:lineRule="auto"/>
        <w:ind w:left="1440" w:firstLine="0"/>
        <w:rPr>
          <w:color w:val="365F91" w:themeColor="accent1" w:themeShade="BF"/>
          <w:sz w:val="20"/>
          <w:szCs w:val="20"/>
        </w:rPr>
      </w:pPr>
    </w:p>
    <w:p w14:paraId="2264309C" w14:textId="77777777" w:rsidR="00C0026F" w:rsidRPr="007C0026" w:rsidRDefault="00C0026F" w:rsidP="00C0026F">
      <w:pPr>
        <w:spacing w:line="360" w:lineRule="auto"/>
        <w:jc w:val="both"/>
        <w:rPr>
          <w:b/>
          <w:bCs/>
        </w:rPr>
      </w:pPr>
      <w:r w:rsidRPr="00CD4085">
        <w:rPr>
          <w:bCs/>
        </w:rPr>
        <w:t>Contractantul</w:t>
      </w:r>
      <w:r w:rsidRPr="00CD4085">
        <w:t xml:space="preserve"> </w:t>
      </w:r>
      <w:r w:rsidRPr="007C0026">
        <w:rPr>
          <w:bCs/>
        </w:rPr>
        <w:t>va asambla / preasambla produsele în atelierul său / la locul de instalare indicat de Autoritatea contractantă și va efectua orice altă configurație considerată necesară pentru a asigura funcționarea corectă a produselor. Contractantul trebuie să instaleze toate produsele în mod corespunzător, asigurând-se în același timp că spațiile unde s-a realizat instalarea rămân curate. După livrarea și instalarea produselor, contractantul va elimina toate deșeurile rezultate și va lua măsurile adecvate pentru a aduna toate ambalajele și eliminarea acestora de la locul de instalare. Odată ce produsele sunt asamblate, contractantul va realiza și apoi toate configurările/setările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w:t>
      </w:r>
    </w:p>
    <w:p w14:paraId="78A98BD3" w14:textId="77777777" w:rsidR="00C0026F" w:rsidRPr="00CD4085" w:rsidRDefault="00C0026F" w:rsidP="00C0026F">
      <w:pPr>
        <w:spacing w:line="360" w:lineRule="auto"/>
        <w:jc w:val="both"/>
      </w:pPr>
    </w:p>
    <w:p w14:paraId="1B661A39" w14:textId="77777777" w:rsidR="00C0026F" w:rsidRPr="00CD4085" w:rsidRDefault="00C0026F" w:rsidP="00C0026F">
      <w:pPr>
        <w:spacing w:line="360" w:lineRule="auto"/>
        <w:jc w:val="both"/>
        <w:rPr>
          <w:b/>
          <w:bCs/>
        </w:rPr>
      </w:pPr>
      <w:r w:rsidRPr="007C0026">
        <w:rPr>
          <w:bCs/>
        </w:rPr>
        <w:t xml:space="preserve">După instalare și punere în funcțiune, Autoritatea contractantă și Contractantul vor efectua teste funcționale ale produsului. Testarea produsului va avea în vedere următoarele elemente, după caz și fără a se limita la cele ce urmează: </w:t>
      </w:r>
      <w:r w:rsidRPr="00CD4085">
        <w:rPr>
          <w:bCs/>
        </w:rPr>
        <w:t>ex.</w:t>
      </w:r>
      <w:r w:rsidRPr="00CD4085">
        <w:t xml:space="preserve"> </w:t>
      </w:r>
      <w:r w:rsidRPr="00CD4085">
        <w:rPr>
          <w:bCs/>
        </w:rPr>
        <w:t xml:space="preserve">testare în condiții de utilizare „reala”; metode de testare; mediul de testare; funcționalități care trebuie testate; criterii de succes/eșec ale testelor; calendar/interval de testare, etc. </w:t>
      </w:r>
    </w:p>
    <w:p w14:paraId="3708C29E" w14:textId="77777777" w:rsidR="00C0026F" w:rsidRPr="00CD4085" w:rsidRDefault="00C0026F" w:rsidP="00C0026F">
      <w:pPr>
        <w:spacing w:line="360" w:lineRule="auto"/>
        <w:jc w:val="both"/>
      </w:pPr>
    </w:p>
    <w:p w14:paraId="661EECEE" w14:textId="77777777" w:rsidR="00C0026F" w:rsidRPr="007C0026" w:rsidRDefault="00C0026F" w:rsidP="00C0026F">
      <w:pPr>
        <w:spacing w:line="360" w:lineRule="auto"/>
        <w:jc w:val="both"/>
        <w:rPr>
          <w:b/>
          <w:bCs/>
          <w:sz w:val="20"/>
          <w:szCs w:val="20"/>
        </w:rPr>
      </w:pPr>
      <w:r w:rsidRPr="00CD4085">
        <w:rPr>
          <w:bCs/>
        </w:rPr>
        <w:t>Contractantul</w:t>
      </w:r>
      <w:r w:rsidRPr="00CD4085">
        <w:t xml:space="preserve"> </w:t>
      </w:r>
      <w:r w:rsidRPr="007C0026">
        <w:rPr>
          <w:bCs/>
        </w:rPr>
        <w:t>va efectua pe cheltuiala sa și fără nici un fel de costuri din partea Autorității contractante toate testele pentru a asigura funcționarea produsului la parametri agreați. Contractantul rămâne responsabil pentru protejarea produselor luând toate masurile adecvate pentru a preveni lovituri, zgârieturi și alte deteriorări, până la acceptare de către Autoritatea/entitatea contractantă.</w:t>
      </w:r>
    </w:p>
    <w:p w14:paraId="4B7455E1" w14:textId="77777777" w:rsidR="00C0026F" w:rsidRDefault="00C0026F" w:rsidP="00C0026F">
      <w:pPr>
        <w:spacing w:line="360" w:lineRule="auto"/>
        <w:ind w:firstLine="360"/>
        <w:jc w:val="both"/>
        <w:rPr>
          <w:b/>
          <w:bCs/>
          <w:color w:val="00B0F0"/>
          <w:sz w:val="20"/>
          <w:szCs w:val="20"/>
        </w:rPr>
      </w:pPr>
    </w:p>
    <w:p w14:paraId="490F7666"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Instruirea personalului pentru utilizare</w:t>
      </w:r>
    </w:p>
    <w:p w14:paraId="713E02D7" w14:textId="77777777" w:rsidR="00C0026F" w:rsidRDefault="00C0026F" w:rsidP="00C0026F">
      <w:pPr>
        <w:spacing w:line="360" w:lineRule="auto"/>
        <w:jc w:val="both"/>
        <w:rPr>
          <w:b/>
          <w:bCs/>
          <w:sz w:val="20"/>
          <w:szCs w:val="20"/>
        </w:rPr>
      </w:pPr>
    </w:p>
    <w:p w14:paraId="72FFDF7F" w14:textId="77777777" w:rsidR="00C0026F" w:rsidRPr="00CD4085" w:rsidRDefault="00C0026F" w:rsidP="00C0026F">
      <w:pPr>
        <w:spacing w:line="360" w:lineRule="auto"/>
        <w:jc w:val="both"/>
      </w:pPr>
      <w:r w:rsidRPr="00CD4085">
        <w:rPr>
          <w:bCs/>
        </w:rPr>
        <w:t>Contractantul</w:t>
      </w:r>
      <w:r w:rsidRPr="00CD4085">
        <w:t xml:space="preserve"> </w:t>
      </w:r>
      <w:r w:rsidRPr="007C0026">
        <w:rPr>
          <w:bCs/>
        </w:rPr>
        <w:t xml:space="preserve">este responsabil pentru instruirea la fața locului a personalului desemnat de Autoritatea contractantă. Scopul instruirii este de a transfera cunoștințele necesare pentru </w:t>
      </w:r>
      <w:proofErr w:type="gramStart"/>
      <w:r w:rsidRPr="007C0026">
        <w:rPr>
          <w:bCs/>
        </w:rPr>
        <w:t>a</w:t>
      </w:r>
      <w:proofErr w:type="gramEnd"/>
      <w:r w:rsidRPr="007C0026">
        <w:rPr>
          <w:bCs/>
        </w:rPr>
        <w:t xml:space="preserve"> opera echipamentele sau a demonta/ monta produsele. Numărul persoanelor care vor fi instruite este de </w:t>
      </w:r>
      <w:r w:rsidRPr="007C0026">
        <w:t>minim 3 participanți</w:t>
      </w:r>
      <w:r w:rsidRPr="007C0026">
        <w:rPr>
          <w:bCs/>
        </w:rPr>
        <w:t xml:space="preserve">. Instruirea va fi organizată după ce produsul este funcțional și trebuie să permită personalului Autorității contractante: </w:t>
      </w:r>
      <w:r w:rsidRPr="007C0026">
        <w:t>înțelegerea tuturor funcționalităților; operarea produsului.</w:t>
      </w:r>
    </w:p>
    <w:p w14:paraId="5D2E12D5" w14:textId="77777777" w:rsidR="00C0026F" w:rsidRPr="00CD4085" w:rsidRDefault="00C0026F" w:rsidP="00C0026F">
      <w:pPr>
        <w:spacing w:line="360" w:lineRule="auto"/>
        <w:jc w:val="both"/>
      </w:pPr>
    </w:p>
    <w:p w14:paraId="4B954D6B" w14:textId="77777777" w:rsidR="00C0026F" w:rsidRPr="00CD4085" w:rsidRDefault="00C0026F" w:rsidP="00C0026F">
      <w:pPr>
        <w:spacing w:line="360" w:lineRule="auto"/>
        <w:jc w:val="both"/>
        <w:rPr>
          <w:b/>
          <w:bCs/>
          <w:sz w:val="20"/>
          <w:szCs w:val="20"/>
        </w:rPr>
      </w:pPr>
      <w:r w:rsidRPr="00CD4085">
        <w:t xml:space="preserve">Contractantul </w:t>
      </w:r>
      <w:r w:rsidRPr="007C0026">
        <w:rPr>
          <w:bCs/>
        </w:rPr>
        <w:t xml:space="preserve">trebuie să propună orice subiect suplimentar care ar putea fi necesar pentru a se asigura că personalul Autorității/entității contractante este pe deplin instruit pentru a asigura utilizarea corespunzătoare a produsului. </w:t>
      </w:r>
      <w:r w:rsidRPr="007C0026">
        <w:t>Durata sesiunii de instruire este de 3 ore.</w:t>
      </w:r>
      <w:r w:rsidRPr="007C0026">
        <w:rPr>
          <w:bCs/>
        </w:rPr>
        <w:t xml:space="preserve"> Sesiunea de instruire se va desfășura în limba română.</w:t>
      </w:r>
      <w:r w:rsidRPr="00CD4085">
        <w:t xml:space="preserve"> </w:t>
      </w:r>
    </w:p>
    <w:p w14:paraId="39C7EC1F" w14:textId="77777777" w:rsidR="00C0026F" w:rsidRDefault="00C0026F" w:rsidP="00C0026F">
      <w:pPr>
        <w:spacing w:line="360" w:lineRule="auto"/>
      </w:pPr>
    </w:p>
    <w:p w14:paraId="5707675A" w14:textId="77777777" w:rsidR="00F80FB1" w:rsidRDefault="00F80FB1" w:rsidP="00C0026F">
      <w:pPr>
        <w:spacing w:line="360" w:lineRule="auto"/>
      </w:pPr>
    </w:p>
    <w:p w14:paraId="002683E5" w14:textId="77777777" w:rsidR="00F80FB1" w:rsidRDefault="00F80FB1" w:rsidP="00C0026F">
      <w:pPr>
        <w:spacing w:line="360" w:lineRule="auto"/>
      </w:pPr>
    </w:p>
    <w:p w14:paraId="45BA2A77"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preventiva in perioada de garanție</w:t>
      </w:r>
    </w:p>
    <w:p w14:paraId="11FC02D5" w14:textId="77777777" w:rsidR="00C0026F" w:rsidRDefault="00C0026F" w:rsidP="00C0026F">
      <w:pPr>
        <w:spacing w:line="360" w:lineRule="auto"/>
        <w:jc w:val="both"/>
        <w:rPr>
          <w:b/>
          <w:bCs/>
          <w:sz w:val="20"/>
          <w:szCs w:val="20"/>
        </w:rPr>
      </w:pPr>
    </w:p>
    <w:p w14:paraId="0C055290" w14:textId="77777777" w:rsidR="00C0026F" w:rsidRPr="007C0026" w:rsidRDefault="00C0026F" w:rsidP="00C0026F">
      <w:pPr>
        <w:spacing w:line="360" w:lineRule="auto"/>
        <w:jc w:val="both"/>
        <w:rPr>
          <w:b/>
          <w:bCs/>
        </w:rPr>
      </w:pPr>
      <w:r w:rsidRPr="00CD4085">
        <w:rPr>
          <w:bCs/>
        </w:rPr>
        <w:t xml:space="preserve">Mentenanța preventivă </w:t>
      </w:r>
      <w:r w:rsidRPr="007C0026">
        <w:rPr>
          <w:bCs/>
        </w:rPr>
        <w:t>trebuie înțeleasă ca totalitatea operațiunilor de întreținere și reparație ale unui echipament/produs care se efectuează pe parcursul ciclului de viață al acestuia, la intervale regulate cu scopul de a asigura funcționarea optimă a echipamentului/produsului, pentru a reduce riscurile de defectare și de deteriorare.</w:t>
      </w:r>
    </w:p>
    <w:p w14:paraId="433D2618" w14:textId="77777777" w:rsidR="00C0026F" w:rsidRPr="007C0026" w:rsidRDefault="00C0026F" w:rsidP="00C0026F">
      <w:pPr>
        <w:spacing w:line="360" w:lineRule="auto"/>
        <w:jc w:val="both"/>
        <w:rPr>
          <w:b/>
          <w:bCs/>
        </w:rPr>
      </w:pPr>
    </w:p>
    <w:p w14:paraId="1BEB4103" w14:textId="77777777" w:rsidR="00C0026F" w:rsidRPr="007C0026" w:rsidRDefault="00C0026F" w:rsidP="00C0026F">
      <w:pPr>
        <w:spacing w:line="360" w:lineRule="auto"/>
        <w:jc w:val="both"/>
        <w:rPr>
          <w:b/>
          <w:bCs/>
          <w:sz w:val="20"/>
          <w:szCs w:val="20"/>
        </w:rPr>
      </w:pPr>
      <w:r w:rsidRPr="007C0026">
        <w:rPr>
          <w:bCs/>
        </w:rPr>
        <w:t>Contractantul este responsabil pentru realizarea operațiunilor de mentenanță preventiva în conformitate cu cerințele stabilite de către producătorul echipamentului.</w:t>
      </w:r>
    </w:p>
    <w:p w14:paraId="2B29BED9" w14:textId="77777777" w:rsidR="00C0026F" w:rsidRDefault="00C0026F" w:rsidP="00C0026F">
      <w:pPr>
        <w:spacing w:line="360" w:lineRule="auto"/>
      </w:pPr>
    </w:p>
    <w:p w14:paraId="7B8B4B7E"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Mentenanța corectivă în perioada post-garanție, după caz</w:t>
      </w:r>
    </w:p>
    <w:p w14:paraId="29DC179D" w14:textId="77777777" w:rsidR="00C0026F" w:rsidRDefault="00C0026F" w:rsidP="00C0026F">
      <w:pPr>
        <w:spacing w:line="360" w:lineRule="auto"/>
        <w:jc w:val="both"/>
        <w:rPr>
          <w:b/>
          <w:bCs/>
          <w:sz w:val="20"/>
          <w:szCs w:val="20"/>
        </w:rPr>
      </w:pPr>
    </w:p>
    <w:p w14:paraId="7B8298CE" w14:textId="77777777" w:rsidR="00C0026F" w:rsidRPr="00CD4085" w:rsidRDefault="00C0026F" w:rsidP="00C0026F">
      <w:pPr>
        <w:spacing w:line="360" w:lineRule="auto"/>
        <w:rPr>
          <w:sz w:val="20"/>
          <w:szCs w:val="20"/>
        </w:rPr>
      </w:pPr>
      <w:r w:rsidRPr="00CD4085">
        <w:t>Nu este cazul</w:t>
      </w:r>
    </w:p>
    <w:p w14:paraId="5C2D0E92" w14:textId="77777777" w:rsidR="00C0026F" w:rsidRDefault="00C0026F" w:rsidP="00C0026F">
      <w:pPr>
        <w:spacing w:line="360" w:lineRule="auto"/>
      </w:pPr>
    </w:p>
    <w:p w14:paraId="4794DB11"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Suport tehnic</w:t>
      </w:r>
    </w:p>
    <w:p w14:paraId="34A507D3" w14:textId="77777777" w:rsidR="00C0026F" w:rsidRDefault="00C0026F" w:rsidP="00C0026F">
      <w:pPr>
        <w:spacing w:line="360" w:lineRule="auto"/>
        <w:jc w:val="both"/>
        <w:rPr>
          <w:b/>
          <w:bCs/>
        </w:rPr>
      </w:pPr>
    </w:p>
    <w:p w14:paraId="3A29EBAA" w14:textId="77777777" w:rsidR="00C0026F" w:rsidRPr="007C0026" w:rsidRDefault="00C0026F" w:rsidP="00C0026F">
      <w:pPr>
        <w:spacing w:line="360" w:lineRule="auto"/>
        <w:jc w:val="both"/>
        <w:rPr>
          <w:b/>
          <w:bCs/>
        </w:rPr>
      </w:pPr>
      <w:r w:rsidRPr="00CD4085">
        <w:rPr>
          <w:bCs/>
        </w:rPr>
        <w:t xml:space="preserve">În perioada de garanție asumată prin oferta tehnică, Contractantul va asigura suport tehnic. </w:t>
      </w:r>
      <w:r w:rsidRPr="007C0026">
        <w:rPr>
          <w:bCs/>
        </w:rPr>
        <w:t>Contractantul va asigura un punct de contact dedicat personalului autorizat al Autorității contractante unde se poate semnala orice problemă/defecțiune care necesită mentenanță preventivă sau corectivă sau solicită suport tehnic al Contractantului în gestionarea unui incident, disponibil, pentru a se asigura că orice situație semnalată este tratată cu promptitudine.</w:t>
      </w:r>
    </w:p>
    <w:p w14:paraId="7542B391" w14:textId="77777777" w:rsidR="00C0026F" w:rsidRPr="00CD4085" w:rsidRDefault="00C0026F" w:rsidP="00C0026F">
      <w:pPr>
        <w:spacing w:line="360" w:lineRule="auto"/>
        <w:jc w:val="both"/>
      </w:pPr>
    </w:p>
    <w:p w14:paraId="1AEFC793" w14:textId="77777777" w:rsidR="00C0026F" w:rsidRPr="007C0026" w:rsidRDefault="00C0026F" w:rsidP="00C0026F">
      <w:pPr>
        <w:spacing w:line="360" w:lineRule="auto"/>
        <w:jc w:val="both"/>
        <w:rPr>
          <w:b/>
          <w:bCs/>
        </w:rPr>
      </w:pPr>
      <w:r w:rsidRPr="00CD4085">
        <w:t xml:space="preserve">Contractantul </w:t>
      </w:r>
      <w:r w:rsidRPr="007C0026">
        <w:rPr>
          <w:bCs/>
        </w:rPr>
        <w:t>va răspunde în timp util la orice incident semnalat de Autoritatea/entitatea contractantă, în funcție de nivelul incidentului. Fiecărui incident este caracterizat de un nivel de prioritate, care va evidenția impactul acestuia asupra funcționalităților produsului.</w:t>
      </w:r>
    </w:p>
    <w:p w14:paraId="7BC81CA7" w14:textId="77777777" w:rsidR="00C0026F" w:rsidRPr="00207D54" w:rsidRDefault="00C0026F" w:rsidP="00C0026F">
      <w:pPr>
        <w:spacing w:line="360" w:lineRule="auto"/>
        <w:jc w:val="both"/>
        <w:rPr>
          <w:sz w:val="20"/>
          <w:szCs w:val="20"/>
        </w:rPr>
      </w:pPr>
    </w:p>
    <w:p w14:paraId="47003318" w14:textId="77777777" w:rsidR="00C0026F" w:rsidRPr="00CD4085" w:rsidRDefault="00C0026F" w:rsidP="00C0026F">
      <w:pPr>
        <w:spacing w:line="360" w:lineRule="auto"/>
        <w:jc w:val="both"/>
        <w:rPr>
          <w:b/>
          <w:bCs/>
        </w:rPr>
      </w:pPr>
      <w:r w:rsidRPr="00CD4085">
        <w:rPr>
          <w:bCs/>
        </w:rPr>
        <w:t>Nivelele de prioritate sunt:</w:t>
      </w:r>
    </w:p>
    <w:p w14:paraId="6DB50671" w14:textId="77777777" w:rsidR="00C0026F" w:rsidRPr="00CD4085" w:rsidRDefault="00C0026F" w:rsidP="00C0026F">
      <w:pPr>
        <w:spacing w:line="360" w:lineRule="auto"/>
        <w:jc w:val="both"/>
        <w:rPr>
          <w:b/>
          <w:bCs/>
        </w:rPr>
      </w:pPr>
    </w:p>
    <w:p w14:paraId="54C51E60" w14:textId="77777777" w:rsidR="00C0026F" w:rsidRPr="007C0026" w:rsidRDefault="00C0026F" w:rsidP="00C0026F">
      <w:pPr>
        <w:spacing w:line="360" w:lineRule="auto"/>
        <w:jc w:val="both"/>
        <w:rPr>
          <w:b/>
          <w:bCs/>
        </w:rPr>
      </w:pPr>
      <w:r w:rsidRPr="00CD4085">
        <w:t>•</w:t>
      </w:r>
      <w:r w:rsidRPr="00CD4085">
        <w:tab/>
      </w:r>
      <w:r w:rsidRPr="00CD4085">
        <w:rPr>
          <w:bCs/>
        </w:rPr>
        <w:t xml:space="preserve">Urgent </w:t>
      </w:r>
      <w:r w:rsidRPr="00CD4085">
        <w:t xml:space="preserve">- </w:t>
      </w:r>
      <w:r w:rsidRPr="007C0026">
        <w:rPr>
          <w:bCs/>
        </w:rPr>
        <w:t>incidentul are impact major asupra funcționarii produsului. Problema împiedică desfășurarea activității Autorității/entității contractante.</w:t>
      </w:r>
    </w:p>
    <w:p w14:paraId="292B367F" w14:textId="77777777" w:rsidR="00C0026F" w:rsidRPr="007C0026" w:rsidRDefault="00C0026F" w:rsidP="00C0026F">
      <w:pPr>
        <w:spacing w:line="360" w:lineRule="auto"/>
        <w:jc w:val="both"/>
        <w:rPr>
          <w:b/>
          <w:bCs/>
        </w:rPr>
      </w:pPr>
      <w:r w:rsidRPr="00CD4085">
        <w:t>•</w:t>
      </w:r>
      <w:r w:rsidRPr="00CD4085">
        <w:tab/>
      </w:r>
      <w:r w:rsidRPr="00CD4085">
        <w:rPr>
          <w:bCs/>
        </w:rPr>
        <w:t>Critic</w:t>
      </w:r>
      <w:r w:rsidRPr="00CD4085">
        <w:t xml:space="preserve"> - </w:t>
      </w:r>
      <w:r w:rsidRPr="007C0026">
        <w:rPr>
          <w:bCs/>
        </w:rPr>
        <w:t>impact semnificativ asupra funcționării produsului. Problema împiedică desfășurarea în condiții normale a activității Autorității/entității contractante. Nicio soluție alternativă nu este disponibilă, însă activitatea Autorității/entității contractante poate totuși continua, însă într-un mod restrictiv.</w:t>
      </w:r>
    </w:p>
    <w:p w14:paraId="79D67602" w14:textId="77777777" w:rsidR="00C0026F" w:rsidRPr="007C0026" w:rsidRDefault="00C0026F" w:rsidP="00C0026F">
      <w:pPr>
        <w:spacing w:line="360" w:lineRule="auto"/>
        <w:jc w:val="both"/>
        <w:rPr>
          <w:b/>
          <w:bCs/>
        </w:rPr>
      </w:pPr>
      <w:r w:rsidRPr="00CD4085">
        <w:t>•</w:t>
      </w:r>
      <w:r w:rsidRPr="00CD4085">
        <w:tab/>
      </w:r>
      <w:r w:rsidRPr="00CD4085">
        <w:rPr>
          <w:bCs/>
        </w:rPr>
        <w:t xml:space="preserve">Major </w:t>
      </w:r>
      <w:r w:rsidRPr="007C0026">
        <w:rPr>
          <w:bCs/>
        </w:rPr>
        <w:t>- impact mediu asupra desfășurării activității Autorității/entității contractante. Problema afectează minor funcționalitățile produsului. Impactul reprezintă un inconvenient care necesita soluții alternative pentru refacerea funcționalităților.</w:t>
      </w:r>
    </w:p>
    <w:p w14:paraId="337A1CB2" w14:textId="77777777" w:rsidR="00C0026F" w:rsidRPr="007C0026" w:rsidRDefault="00C0026F" w:rsidP="00C0026F">
      <w:pPr>
        <w:spacing w:line="360" w:lineRule="auto"/>
        <w:jc w:val="both"/>
        <w:rPr>
          <w:b/>
          <w:bCs/>
        </w:rPr>
      </w:pPr>
      <w:r w:rsidRPr="00CD4085">
        <w:t>•</w:t>
      </w:r>
      <w:r w:rsidRPr="00CD4085">
        <w:tab/>
      </w:r>
      <w:r w:rsidRPr="00CD4085">
        <w:rPr>
          <w:bCs/>
        </w:rPr>
        <w:t>Minor</w:t>
      </w:r>
      <w:r w:rsidRPr="00CD4085">
        <w:t xml:space="preserve"> - </w:t>
      </w:r>
      <w:r w:rsidRPr="007C0026">
        <w:rPr>
          <w:bCs/>
        </w:rPr>
        <w:t>impact minim asupra desfășurării activității Autorității/entității contractante. Problema nu afectează funcționalitățile produsului. Rezultatul este o eroare minora care nu împiedică desfășurarea în bune condiții a activității Autorității/entității contractante.</w:t>
      </w:r>
    </w:p>
    <w:p w14:paraId="6EAB96C7" w14:textId="77777777" w:rsidR="00C0026F" w:rsidRPr="00CD4085" w:rsidRDefault="00C0026F" w:rsidP="00C0026F">
      <w:pPr>
        <w:spacing w:line="360" w:lineRule="auto"/>
        <w:jc w:val="both"/>
      </w:pPr>
    </w:p>
    <w:p w14:paraId="0B03951A" w14:textId="3D7A34B9" w:rsidR="00C0026F" w:rsidRPr="007C0026" w:rsidRDefault="00C0026F" w:rsidP="007C0026">
      <w:pPr>
        <w:spacing w:line="360" w:lineRule="auto"/>
        <w:jc w:val="both"/>
        <w:rPr>
          <w:b/>
          <w:bCs/>
          <w:sz w:val="20"/>
          <w:szCs w:val="20"/>
        </w:rPr>
      </w:pPr>
      <w:r w:rsidRPr="007C0026">
        <w:rPr>
          <w:bCs/>
        </w:rPr>
        <w:t>Contractantul trebuie să asigure disponibilitatea serviciilor de suport tehnic. În cazul incidentelor cu prioritate</w:t>
      </w:r>
      <w:r w:rsidRPr="00CD4085">
        <w:t xml:space="preserve"> </w:t>
      </w:r>
      <w:r w:rsidRPr="00CD4085">
        <w:rPr>
          <w:bCs/>
        </w:rPr>
        <w:t>„urgent”</w:t>
      </w:r>
      <w:r w:rsidRPr="00CD4085">
        <w:t xml:space="preserve"> </w:t>
      </w:r>
      <w:r w:rsidRPr="007C0026">
        <w:rPr>
          <w:bCs/>
        </w:rPr>
        <w:t xml:space="preserve">intervenția va fi asigurata 24 ore/zi 7 zile/săptămână, din momentul primirii sesizării și până la remedierea definitiva a problemei și asigurarea </w:t>
      </w:r>
      <w:r w:rsidRPr="007C0026">
        <w:rPr>
          <w:bCs/>
        </w:rPr>
        <w:lastRenderedPageBreak/>
        <w:t>funcționalității integrale a produsului.</w:t>
      </w:r>
      <w:r w:rsidR="007C0026">
        <w:rPr>
          <w:bCs/>
        </w:rPr>
        <w:t xml:space="preserve"> </w:t>
      </w:r>
      <w:r w:rsidRPr="007C0026">
        <w:rPr>
          <w:bCs/>
        </w:rPr>
        <w:t>Contractantul va trebui să respecte următorii timpi de răspuns, corelați cu nivelul de prioritate a incidentului - aceștia vor atașa ofertei tehnice o declarație de asumare a acestor termeni/timpi:</w:t>
      </w:r>
    </w:p>
    <w:p w14:paraId="237BAA7D" w14:textId="77777777" w:rsidR="00C0026F" w:rsidRDefault="00C0026F" w:rsidP="00C0026F">
      <w:pPr>
        <w:spacing w:line="360" w:lineRule="auto"/>
      </w:pPr>
    </w:p>
    <w:tbl>
      <w:tblPr>
        <w:tblStyle w:val="GridTable1Light-Accent1"/>
        <w:tblW w:w="10639" w:type="dxa"/>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401"/>
        <w:gridCol w:w="2556"/>
        <w:gridCol w:w="2402"/>
        <w:gridCol w:w="3280"/>
      </w:tblGrid>
      <w:tr w:rsidR="00C0026F" w:rsidRPr="00CD4085" w14:paraId="1B8E8DC4" w14:textId="77777777" w:rsidTr="007C00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1" w:type="dxa"/>
            <w:shd w:val="clear" w:color="auto" w:fill="DBE5F1" w:themeFill="accent1" w:themeFillTint="33"/>
            <w:vAlign w:val="center"/>
          </w:tcPr>
          <w:p w14:paraId="5A483F0C" w14:textId="77777777" w:rsidR="00C0026F" w:rsidRPr="007C0026" w:rsidRDefault="00C0026F" w:rsidP="007C0026">
            <w:pPr>
              <w:jc w:val="center"/>
              <w:rPr>
                <w:b w:val="0"/>
                <w:bCs w:val="0"/>
                <w:sz w:val="16"/>
                <w:szCs w:val="16"/>
              </w:rPr>
            </w:pPr>
            <w:r w:rsidRPr="007C0026">
              <w:rPr>
                <w:sz w:val="16"/>
                <w:szCs w:val="16"/>
              </w:rPr>
              <w:t>Nivel de prioritate</w:t>
            </w:r>
          </w:p>
        </w:tc>
        <w:tc>
          <w:tcPr>
            <w:tcW w:w="2556" w:type="dxa"/>
            <w:shd w:val="clear" w:color="auto" w:fill="DBE5F1" w:themeFill="accent1" w:themeFillTint="33"/>
            <w:vAlign w:val="center"/>
          </w:tcPr>
          <w:p w14:paraId="20A78DB2"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raspuns</w:t>
            </w:r>
          </w:p>
        </w:tc>
        <w:tc>
          <w:tcPr>
            <w:tcW w:w="2402" w:type="dxa"/>
            <w:shd w:val="clear" w:color="auto" w:fill="DBE5F1" w:themeFill="accent1" w:themeFillTint="33"/>
            <w:vAlign w:val="center"/>
          </w:tcPr>
          <w:p w14:paraId="56F3B370"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implementare solutie provizorie</w:t>
            </w:r>
          </w:p>
        </w:tc>
        <w:tc>
          <w:tcPr>
            <w:tcW w:w="3280" w:type="dxa"/>
            <w:shd w:val="clear" w:color="auto" w:fill="DBE5F1" w:themeFill="accent1" w:themeFillTint="33"/>
            <w:vAlign w:val="center"/>
          </w:tcPr>
          <w:p w14:paraId="5E37BE5B" w14:textId="77777777" w:rsidR="00C0026F" w:rsidRPr="007C0026" w:rsidRDefault="00C0026F" w:rsidP="007C0026">
            <w:pPr>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007C0026">
              <w:rPr>
                <w:sz w:val="16"/>
                <w:szCs w:val="16"/>
              </w:rPr>
              <w:t>Timp de rezolvare</w:t>
            </w:r>
          </w:p>
        </w:tc>
      </w:tr>
      <w:tr w:rsidR="00C0026F" w:rsidRPr="00CD4085" w14:paraId="68ABF15E"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6E15079" w14:textId="77777777" w:rsidR="00C0026F" w:rsidRPr="007C0026" w:rsidRDefault="00C0026F" w:rsidP="007C0026">
            <w:pPr>
              <w:jc w:val="center"/>
              <w:rPr>
                <w:sz w:val="16"/>
                <w:szCs w:val="16"/>
              </w:rPr>
            </w:pPr>
            <w:r w:rsidRPr="007C0026">
              <w:rPr>
                <w:sz w:val="16"/>
                <w:szCs w:val="16"/>
              </w:rPr>
              <w:t>Urgent</w:t>
            </w:r>
          </w:p>
        </w:tc>
        <w:tc>
          <w:tcPr>
            <w:tcW w:w="2556" w:type="dxa"/>
            <w:vAlign w:val="center"/>
          </w:tcPr>
          <w:p w14:paraId="4CD91B9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1 ore</w:t>
            </w:r>
          </w:p>
        </w:tc>
        <w:tc>
          <w:tcPr>
            <w:tcW w:w="2402" w:type="dxa"/>
            <w:vAlign w:val="center"/>
          </w:tcPr>
          <w:p w14:paraId="4004E77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4 ore</w:t>
            </w:r>
          </w:p>
        </w:tc>
        <w:tc>
          <w:tcPr>
            <w:tcW w:w="3280" w:type="dxa"/>
            <w:vAlign w:val="center"/>
          </w:tcPr>
          <w:p w14:paraId="1731B2FA"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Cs/>
                <w:sz w:val="16"/>
                <w:szCs w:val="16"/>
              </w:rPr>
            </w:pPr>
            <w:r w:rsidRPr="007C0026">
              <w:rPr>
                <w:bCs/>
                <w:sz w:val="16"/>
                <w:szCs w:val="16"/>
              </w:rPr>
              <w:t>2 zile</w:t>
            </w:r>
          </w:p>
        </w:tc>
      </w:tr>
      <w:tr w:rsidR="00C0026F" w:rsidRPr="00CD4085" w14:paraId="46FCB710"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2757871B" w14:textId="77777777" w:rsidR="00C0026F" w:rsidRPr="007C0026" w:rsidRDefault="00C0026F" w:rsidP="007C0026">
            <w:pPr>
              <w:jc w:val="center"/>
              <w:rPr>
                <w:b w:val="0"/>
                <w:bCs w:val="0"/>
                <w:sz w:val="16"/>
                <w:szCs w:val="16"/>
              </w:rPr>
            </w:pPr>
            <w:r w:rsidRPr="007C0026">
              <w:rPr>
                <w:b w:val="0"/>
                <w:bCs w:val="0"/>
                <w:sz w:val="16"/>
                <w:szCs w:val="16"/>
              </w:rPr>
              <w:t>Critic</w:t>
            </w:r>
          </w:p>
        </w:tc>
        <w:tc>
          <w:tcPr>
            <w:tcW w:w="2556" w:type="dxa"/>
            <w:vAlign w:val="center"/>
          </w:tcPr>
          <w:p w14:paraId="63E6D61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3 ore</w:t>
            </w:r>
          </w:p>
        </w:tc>
        <w:tc>
          <w:tcPr>
            <w:tcW w:w="2402" w:type="dxa"/>
            <w:vAlign w:val="center"/>
          </w:tcPr>
          <w:p w14:paraId="29B14FC2"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24 ore</w:t>
            </w:r>
          </w:p>
        </w:tc>
        <w:tc>
          <w:tcPr>
            <w:tcW w:w="3280" w:type="dxa"/>
            <w:vAlign w:val="center"/>
          </w:tcPr>
          <w:p w14:paraId="124D9FEB"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 zile</w:t>
            </w:r>
          </w:p>
        </w:tc>
      </w:tr>
      <w:tr w:rsidR="00C0026F" w:rsidRPr="00CD4085" w14:paraId="30946865"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6807BF98" w14:textId="77777777" w:rsidR="00C0026F" w:rsidRPr="007C0026" w:rsidRDefault="00C0026F" w:rsidP="007C0026">
            <w:pPr>
              <w:jc w:val="center"/>
              <w:rPr>
                <w:b w:val="0"/>
                <w:bCs w:val="0"/>
                <w:sz w:val="16"/>
                <w:szCs w:val="16"/>
              </w:rPr>
            </w:pPr>
            <w:r w:rsidRPr="007C0026">
              <w:rPr>
                <w:b w:val="0"/>
                <w:bCs w:val="0"/>
                <w:sz w:val="16"/>
                <w:szCs w:val="16"/>
              </w:rPr>
              <w:t>Major</w:t>
            </w:r>
          </w:p>
        </w:tc>
        <w:tc>
          <w:tcPr>
            <w:tcW w:w="2556" w:type="dxa"/>
            <w:vAlign w:val="center"/>
          </w:tcPr>
          <w:p w14:paraId="0C4E21CF"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5 ore</w:t>
            </w:r>
          </w:p>
        </w:tc>
        <w:tc>
          <w:tcPr>
            <w:tcW w:w="2402" w:type="dxa"/>
            <w:vAlign w:val="center"/>
          </w:tcPr>
          <w:p w14:paraId="2C73B1C8"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6D78063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6 zile</w:t>
            </w:r>
          </w:p>
        </w:tc>
      </w:tr>
      <w:tr w:rsidR="00C0026F" w:rsidRPr="00CD4085" w14:paraId="07702EF8" w14:textId="77777777" w:rsidTr="007C0026">
        <w:trPr>
          <w:jc w:val="center"/>
        </w:trPr>
        <w:tc>
          <w:tcPr>
            <w:cnfStyle w:val="001000000000" w:firstRow="0" w:lastRow="0" w:firstColumn="1" w:lastColumn="0" w:oddVBand="0" w:evenVBand="0" w:oddHBand="0" w:evenHBand="0" w:firstRowFirstColumn="0" w:firstRowLastColumn="0" w:lastRowFirstColumn="0" w:lastRowLastColumn="0"/>
            <w:tcW w:w="2401" w:type="dxa"/>
            <w:vAlign w:val="center"/>
          </w:tcPr>
          <w:p w14:paraId="4875A583" w14:textId="77777777" w:rsidR="00C0026F" w:rsidRPr="007C0026" w:rsidRDefault="00C0026F" w:rsidP="007C0026">
            <w:pPr>
              <w:jc w:val="center"/>
              <w:rPr>
                <w:b w:val="0"/>
                <w:bCs w:val="0"/>
                <w:sz w:val="16"/>
                <w:szCs w:val="16"/>
              </w:rPr>
            </w:pPr>
            <w:r w:rsidRPr="007C0026">
              <w:rPr>
                <w:b w:val="0"/>
                <w:bCs w:val="0"/>
                <w:sz w:val="16"/>
                <w:szCs w:val="16"/>
              </w:rPr>
              <w:t>Minor</w:t>
            </w:r>
          </w:p>
        </w:tc>
        <w:tc>
          <w:tcPr>
            <w:tcW w:w="2556" w:type="dxa"/>
            <w:vAlign w:val="center"/>
          </w:tcPr>
          <w:p w14:paraId="645B5C9E"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8 ore</w:t>
            </w:r>
          </w:p>
        </w:tc>
        <w:tc>
          <w:tcPr>
            <w:tcW w:w="2402" w:type="dxa"/>
            <w:vAlign w:val="center"/>
          </w:tcPr>
          <w:p w14:paraId="1FFD04EC"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48 ore</w:t>
            </w:r>
          </w:p>
        </w:tc>
        <w:tc>
          <w:tcPr>
            <w:tcW w:w="3280" w:type="dxa"/>
            <w:vAlign w:val="center"/>
          </w:tcPr>
          <w:p w14:paraId="48B29E50" w14:textId="77777777" w:rsidR="00C0026F" w:rsidRPr="007C0026" w:rsidRDefault="00C0026F" w:rsidP="007C0026">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7C0026">
              <w:rPr>
                <w:sz w:val="16"/>
                <w:szCs w:val="16"/>
              </w:rPr>
              <w:t>10 zile</w:t>
            </w:r>
          </w:p>
        </w:tc>
      </w:tr>
    </w:tbl>
    <w:p w14:paraId="75C693A4" w14:textId="77777777" w:rsidR="00C0026F" w:rsidRPr="00CD4085" w:rsidRDefault="00C0026F" w:rsidP="00C0026F">
      <w:pPr>
        <w:spacing w:line="360" w:lineRule="auto"/>
      </w:pPr>
    </w:p>
    <w:p w14:paraId="4BE59E79" w14:textId="77777777" w:rsidR="00C0026F" w:rsidRPr="00CD4085" w:rsidRDefault="00C0026F" w:rsidP="00C0026F">
      <w:pPr>
        <w:spacing w:line="360" w:lineRule="auto"/>
        <w:ind w:firstLine="720"/>
        <w:jc w:val="both"/>
      </w:pPr>
      <w:r w:rsidRPr="00CD4085">
        <w:t xml:space="preserve">Nerespectarea timpilor de mai sus </w:t>
      </w:r>
      <w:r w:rsidRPr="007C0026">
        <w:rPr>
          <w:bCs/>
        </w:rPr>
        <w:t>dă dreptul Autorității/entității contractante de a solicita penalități/daune interese în conformitate cu clauzele contractului de achiziție publică de produse.</w:t>
      </w:r>
    </w:p>
    <w:p w14:paraId="42FD5D86" w14:textId="77777777" w:rsidR="00C0026F" w:rsidRDefault="00C0026F" w:rsidP="00C0026F">
      <w:pPr>
        <w:spacing w:line="360" w:lineRule="auto"/>
      </w:pPr>
    </w:p>
    <w:p w14:paraId="0CF9C828" w14:textId="77777777" w:rsidR="00C0026F" w:rsidRPr="007C0026" w:rsidRDefault="00C0026F" w:rsidP="00C0026F">
      <w:pPr>
        <w:pStyle w:val="ListParagraph"/>
        <w:numPr>
          <w:ilvl w:val="3"/>
          <w:numId w:val="4"/>
        </w:numPr>
        <w:spacing w:line="360" w:lineRule="auto"/>
        <w:rPr>
          <w:b/>
          <w:bCs/>
          <w:color w:val="365F91" w:themeColor="accent1" w:themeShade="BF"/>
          <w:sz w:val="20"/>
          <w:szCs w:val="20"/>
        </w:rPr>
      </w:pPr>
      <w:r w:rsidRPr="007C0026">
        <w:rPr>
          <w:bCs/>
          <w:color w:val="365F91" w:themeColor="accent1" w:themeShade="BF"/>
          <w:sz w:val="20"/>
          <w:szCs w:val="20"/>
        </w:rPr>
        <w:t>Piese de schimb și materiale consumabile pentru activitățile din programul de mentenanță corectiva după expirarea garanției</w:t>
      </w:r>
    </w:p>
    <w:p w14:paraId="65805E47" w14:textId="77777777" w:rsidR="00C0026F" w:rsidRDefault="00C0026F" w:rsidP="00C0026F">
      <w:pPr>
        <w:spacing w:line="360" w:lineRule="auto"/>
        <w:rPr>
          <w:sz w:val="20"/>
          <w:szCs w:val="20"/>
        </w:rPr>
      </w:pPr>
    </w:p>
    <w:p w14:paraId="08ADA908" w14:textId="77777777" w:rsidR="00C0026F" w:rsidRPr="007C0026" w:rsidRDefault="00C0026F" w:rsidP="00C0026F">
      <w:pPr>
        <w:spacing w:line="360" w:lineRule="auto"/>
        <w:jc w:val="both"/>
      </w:pPr>
      <w:bookmarkStart w:id="7" w:name="_Hlk146061137"/>
      <w:r w:rsidRPr="007C0026">
        <w:rPr>
          <w:bCs/>
        </w:rPr>
        <w:t xml:space="preserve">Contractantul trebuie să fie în măsură să asigure piese de schimb și orice alte materiale consumabile pentru o perioadă de </w:t>
      </w:r>
      <w:r w:rsidRPr="007C0026">
        <w:t>minim 3 ani după expirarea perioadei de garanție.</w:t>
      </w:r>
    </w:p>
    <w:bookmarkEnd w:id="7"/>
    <w:p w14:paraId="093A4637" w14:textId="77777777" w:rsidR="00C0026F" w:rsidRPr="00CD4085" w:rsidRDefault="00C0026F" w:rsidP="00C0026F">
      <w:pPr>
        <w:spacing w:line="360" w:lineRule="auto"/>
        <w:jc w:val="both"/>
      </w:pPr>
    </w:p>
    <w:p w14:paraId="1BA46933" w14:textId="77777777" w:rsidR="00C0026F" w:rsidRPr="007C0026" w:rsidRDefault="00C0026F" w:rsidP="00C0026F">
      <w:pPr>
        <w:spacing w:line="360" w:lineRule="auto"/>
        <w:jc w:val="both"/>
        <w:rPr>
          <w:b/>
          <w:bCs/>
        </w:rPr>
      </w:pPr>
      <w:r w:rsidRPr="007C0026">
        <w:rPr>
          <w:bCs/>
        </w:rPr>
        <w:t>Piesele de schimb, vor fi puse la dispoziția Autorității contractante, piesele de schimb și echipamentele vor deține eticheta UE ecologică sau o altă etichetă ecologică relevantă.</w:t>
      </w:r>
    </w:p>
    <w:p w14:paraId="0D648C5E" w14:textId="77777777" w:rsidR="00C0026F" w:rsidRPr="00CD4085" w:rsidRDefault="00C0026F" w:rsidP="00C0026F">
      <w:pPr>
        <w:spacing w:line="360" w:lineRule="auto"/>
        <w:jc w:val="both"/>
      </w:pPr>
    </w:p>
    <w:p w14:paraId="6569A685" w14:textId="77777777" w:rsidR="00C0026F" w:rsidRPr="00CD4085" w:rsidRDefault="00C0026F" w:rsidP="00C0026F">
      <w:pPr>
        <w:spacing w:line="360" w:lineRule="auto"/>
        <w:jc w:val="both"/>
        <w:rPr>
          <w:b/>
          <w:bCs/>
        </w:rPr>
      </w:pPr>
      <w:r w:rsidRPr="00CD4085">
        <w:rPr>
          <w:bCs/>
        </w:rPr>
        <w:t>Contractantul va prezenta în propunerea tehnică:</w:t>
      </w:r>
    </w:p>
    <w:p w14:paraId="21263B3F" w14:textId="77777777" w:rsidR="00C0026F" w:rsidRPr="007C0026" w:rsidRDefault="00C0026F" w:rsidP="00C0026F">
      <w:pPr>
        <w:spacing w:line="360" w:lineRule="auto"/>
        <w:ind w:left="720" w:hanging="720"/>
        <w:jc w:val="both"/>
        <w:rPr>
          <w:b/>
          <w:bCs/>
        </w:rPr>
      </w:pPr>
      <w:r w:rsidRPr="007C0026">
        <w:rPr>
          <w:bCs/>
        </w:rPr>
        <w:t>a)</w:t>
      </w:r>
      <w:r w:rsidRPr="007C0026">
        <w:rPr>
          <w:bCs/>
        </w:rPr>
        <w:tab/>
        <w:t>recomandări cu privire la piesele de schimb care trebuie să existe în mod curent pentru a facilita efectuarea în cel mai scurt timp a operațiunilor de mentenanță corectivă;</w:t>
      </w:r>
    </w:p>
    <w:p w14:paraId="52BBAE30" w14:textId="77777777" w:rsidR="00C0026F" w:rsidRPr="007C0026" w:rsidRDefault="00C0026F" w:rsidP="00C0026F">
      <w:pPr>
        <w:spacing w:line="360" w:lineRule="auto"/>
        <w:jc w:val="both"/>
        <w:rPr>
          <w:b/>
          <w:bCs/>
        </w:rPr>
      </w:pPr>
      <w:r w:rsidRPr="007C0026">
        <w:rPr>
          <w:bCs/>
        </w:rPr>
        <w:t>b)</w:t>
      </w:r>
      <w:r w:rsidRPr="007C0026">
        <w:rPr>
          <w:bCs/>
        </w:rPr>
        <w:tab/>
        <w:t>timpul de livrare pentru piesele de schimb recomandate;</w:t>
      </w:r>
    </w:p>
    <w:p w14:paraId="05163A2A" w14:textId="77777777" w:rsidR="00C0026F" w:rsidRPr="007C0026" w:rsidRDefault="00C0026F" w:rsidP="00C0026F">
      <w:pPr>
        <w:spacing w:line="360" w:lineRule="auto"/>
        <w:jc w:val="both"/>
        <w:rPr>
          <w:b/>
          <w:bCs/>
        </w:rPr>
      </w:pPr>
      <w:r w:rsidRPr="007C0026">
        <w:rPr>
          <w:bCs/>
        </w:rPr>
        <w:t>c)</w:t>
      </w:r>
      <w:r w:rsidRPr="007C0026">
        <w:rPr>
          <w:bCs/>
        </w:rPr>
        <w:tab/>
        <w:t>modalitatea de asigurare a pieselor de schimb în perioada post garanție;</w:t>
      </w:r>
    </w:p>
    <w:p w14:paraId="40C1FEC0" w14:textId="77777777" w:rsidR="00C0026F" w:rsidRPr="007C0026" w:rsidRDefault="00C0026F" w:rsidP="00C0026F">
      <w:pPr>
        <w:spacing w:line="360" w:lineRule="auto"/>
        <w:jc w:val="both"/>
        <w:rPr>
          <w:b/>
          <w:bCs/>
        </w:rPr>
      </w:pPr>
      <w:r w:rsidRPr="007C0026">
        <w:rPr>
          <w:bCs/>
        </w:rPr>
        <w:t>d)</w:t>
      </w:r>
      <w:r w:rsidRPr="007C0026">
        <w:rPr>
          <w:bCs/>
        </w:rPr>
        <w:tab/>
        <w:t>alte informații relevante.</w:t>
      </w:r>
    </w:p>
    <w:p w14:paraId="6D56ED01" w14:textId="77777777" w:rsidR="00C0026F" w:rsidRPr="00CD4085" w:rsidRDefault="00C0026F" w:rsidP="00C0026F">
      <w:pPr>
        <w:spacing w:line="360" w:lineRule="auto"/>
        <w:jc w:val="both"/>
      </w:pPr>
    </w:p>
    <w:p w14:paraId="3ACF36BA" w14:textId="77777777" w:rsidR="00C0026F" w:rsidRPr="007C0026" w:rsidRDefault="00C0026F" w:rsidP="00C0026F">
      <w:pPr>
        <w:spacing w:line="360" w:lineRule="auto"/>
        <w:jc w:val="both"/>
        <w:rPr>
          <w:b/>
          <w:bCs/>
        </w:rPr>
      </w:pPr>
      <w:r w:rsidRPr="007C0026">
        <w:rPr>
          <w:bCs/>
        </w:rPr>
        <w:t>Toate piesele de schimb/materiale consumabile asigurate de Contractant trebuie să respecte cerințele tehnice și de calitate ale producătorului echipamentului.</w:t>
      </w:r>
    </w:p>
    <w:p w14:paraId="3A733EAF" w14:textId="77777777" w:rsidR="00C0026F" w:rsidRPr="003C0B4F" w:rsidRDefault="00C0026F" w:rsidP="00C0026F">
      <w:pPr>
        <w:spacing w:line="360" w:lineRule="auto"/>
      </w:pPr>
    </w:p>
    <w:p w14:paraId="7238937E" w14:textId="77777777" w:rsidR="00C0026F" w:rsidRPr="00CD4085" w:rsidRDefault="00C0026F" w:rsidP="00C0026F">
      <w:pPr>
        <w:pStyle w:val="ListParagraph"/>
        <w:numPr>
          <w:ilvl w:val="2"/>
          <w:numId w:val="4"/>
        </w:numPr>
        <w:tabs>
          <w:tab w:val="left" w:pos="540"/>
          <w:tab w:val="left" w:pos="720"/>
          <w:tab w:val="left" w:pos="900"/>
        </w:tabs>
        <w:spacing w:line="360" w:lineRule="auto"/>
        <w:rPr>
          <w:b/>
          <w:bCs/>
          <w:color w:val="365F91" w:themeColor="accent1" w:themeShade="BF"/>
        </w:rPr>
      </w:pPr>
      <w:r w:rsidRPr="00CD4085">
        <w:rPr>
          <w:bCs/>
          <w:color w:val="365F91" w:themeColor="accent1" w:themeShade="BF"/>
          <w:sz w:val="20"/>
          <w:szCs w:val="20"/>
        </w:rPr>
        <w:t>Mediul în care este operat produsul</w:t>
      </w:r>
    </w:p>
    <w:p w14:paraId="7F7F3365" w14:textId="77777777" w:rsidR="00C0026F" w:rsidRPr="003C0B4F" w:rsidRDefault="00C0026F" w:rsidP="00C0026F">
      <w:pPr>
        <w:spacing w:line="360" w:lineRule="auto"/>
      </w:pPr>
    </w:p>
    <w:p w14:paraId="4DE395D0" w14:textId="77777777" w:rsidR="00C0026F" w:rsidRPr="007C0026" w:rsidRDefault="00C0026F" w:rsidP="00C0026F">
      <w:pPr>
        <w:spacing w:line="360" w:lineRule="auto"/>
        <w:rPr>
          <w:b/>
          <w:bCs/>
        </w:rPr>
      </w:pPr>
      <w:r w:rsidRPr="007C0026">
        <w:rPr>
          <w:bCs/>
        </w:rPr>
        <w:t>Echipamentele vor fi utilizate de elevi și personalul didactic, conform indicațiilor acestora în locația indicată în prezentul caiet de sarcini.</w:t>
      </w:r>
    </w:p>
    <w:p w14:paraId="2EF72A99" w14:textId="77777777" w:rsidR="00C0026F" w:rsidRPr="00E46D43" w:rsidRDefault="00C0026F" w:rsidP="00C0026F">
      <w:pPr>
        <w:spacing w:line="360" w:lineRule="auto"/>
        <w:rPr>
          <w:color w:val="FF0000"/>
        </w:rPr>
      </w:pPr>
    </w:p>
    <w:p w14:paraId="5B2A07D9" w14:textId="77777777" w:rsidR="00C0026F" w:rsidRPr="007E3EB5" w:rsidRDefault="00C0026F" w:rsidP="00C0026F">
      <w:pPr>
        <w:pStyle w:val="ListParagraph"/>
        <w:numPr>
          <w:ilvl w:val="2"/>
          <w:numId w:val="4"/>
        </w:numPr>
        <w:tabs>
          <w:tab w:val="left" w:pos="540"/>
          <w:tab w:val="left" w:pos="720"/>
          <w:tab w:val="left" w:pos="900"/>
        </w:tabs>
        <w:spacing w:line="360" w:lineRule="auto"/>
        <w:rPr>
          <w:color w:val="365F91" w:themeColor="accent1" w:themeShade="BF"/>
        </w:rPr>
      </w:pPr>
      <w:r w:rsidRPr="007E3EB5">
        <w:rPr>
          <w:bCs/>
          <w:color w:val="365F91" w:themeColor="accent1" w:themeShade="BF"/>
          <w:sz w:val="20"/>
          <w:szCs w:val="20"/>
        </w:rPr>
        <w:t>Constrângeri privind locația unde se va efectua livrarea/instalarea</w:t>
      </w:r>
    </w:p>
    <w:p w14:paraId="767BE89E" w14:textId="77777777" w:rsidR="00C0026F" w:rsidRDefault="00C0026F" w:rsidP="00C0026F">
      <w:pPr>
        <w:spacing w:line="360" w:lineRule="auto"/>
      </w:pPr>
      <w:r w:rsidRPr="00FB0D16">
        <w:lastRenderedPageBreak/>
        <w:t>Nu este cazul</w:t>
      </w:r>
    </w:p>
    <w:p w14:paraId="0A97FEF8" w14:textId="77777777" w:rsidR="00C0026F" w:rsidRDefault="00C0026F" w:rsidP="00C0026F">
      <w:pPr>
        <w:spacing w:line="360" w:lineRule="auto"/>
      </w:pPr>
    </w:p>
    <w:p w14:paraId="6FBEC91E" w14:textId="77777777" w:rsidR="00C0026F" w:rsidRPr="00F80FB1" w:rsidRDefault="00C0026F" w:rsidP="00C0026F">
      <w:pPr>
        <w:pStyle w:val="ListParagraph"/>
        <w:numPr>
          <w:ilvl w:val="1"/>
          <w:numId w:val="4"/>
        </w:numPr>
        <w:tabs>
          <w:tab w:val="left" w:pos="540"/>
          <w:tab w:val="left" w:pos="720"/>
        </w:tabs>
        <w:spacing w:line="360" w:lineRule="auto"/>
        <w:ind w:left="0" w:firstLine="0"/>
        <w:rPr>
          <w:b/>
          <w:sz w:val="20"/>
          <w:szCs w:val="20"/>
        </w:rPr>
      </w:pPr>
      <w:r w:rsidRPr="00F80FB1">
        <w:rPr>
          <w:b/>
          <w:sz w:val="20"/>
          <w:szCs w:val="20"/>
        </w:rPr>
        <w:t>Atribuțiile și responsabilitățile Părților</w:t>
      </w:r>
    </w:p>
    <w:p w14:paraId="053680F5" w14:textId="77777777" w:rsidR="00C0026F" w:rsidRPr="003C0B4F" w:rsidRDefault="00C0026F" w:rsidP="00C0026F">
      <w:pPr>
        <w:tabs>
          <w:tab w:val="left" w:pos="540"/>
          <w:tab w:val="left" w:pos="900"/>
        </w:tabs>
        <w:spacing w:line="360" w:lineRule="auto"/>
        <w:rPr>
          <w:b/>
          <w:bCs/>
        </w:rPr>
      </w:pPr>
    </w:p>
    <w:p w14:paraId="16FDF0A0" w14:textId="77777777" w:rsidR="00C0026F" w:rsidRDefault="00C0026F" w:rsidP="00C0026F">
      <w:pPr>
        <w:spacing w:line="360" w:lineRule="auto"/>
        <w:jc w:val="both"/>
        <w:rPr>
          <w:b/>
          <w:sz w:val="20"/>
          <w:szCs w:val="20"/>
        </w:rPr>
      </w:pPr>
      <w:r w:rsidRPr="00F80FB1">
        <w:rPr>
          <w:b/>
          <w:sz w:val="20"/>
          <w:szCs w:val="20"/>
        </w:rPr>
        <w:t xml:space="preserve">Contractantul este responsabil pentru îndeplinirea următoarelor atribuţii: </w:t>
      </w:r>
    </w:p>
    <w:p w14:paraId="2704F7C1" w14:textId="77777777" w:rsidR="00C0026F" w:rsidRPr="007C0026" w:rsidRDefault="00C0026F" w:rsidP="00C0026F">
      <w:pPr>
        <w:pStyle w:val="ListParagraph"/>
        <w:numPr>
          <w:ilvl w:val="0"/>
          <w:numId w:val="10"/>
        </w:numPr>
        <w:spacing w:line="360" w:lineRule="auto"/>
        <w:rPr>
          <w:b/>
          <w:bCs/>
        </w:rPr>
      </w:pPr>
      <w:r w:rsidRPr="007C0026">
        <w:rPr>
          <w:bCs/>
        </w:rPr>
        <w:t>Realizarea activităţilor în cadrul Contractului în conformitate cu cerinţele legislaţie aplicabile specificului obiectivului de investiţie pentru care se solicită furnizarea echipamentelor/dotărilor, a reglementărilor tehnice în vigoare aplicabile specificului obiectivului de investiţie şi a prevederilor Caietului de Sarcini şi ale fişelor tehnice, respectând şi aplicând cele mai bune practici în domeniu.</w:t>
      </w:r>
    </w:p>
    <w:p w14:paraId="04A1617D" w14:textId="77777777" w:rsidR="00C0026F" w:rsidRPr="00B3293C" w:rsidRDefault="00C0026F" w:rsidP="00C0026F">
      <w:pPr>
        <w:pStyle w:val="ListParagraph"/>
        <w:spacing w:line="360" w:lineRule="auto"/>
        <w:ind w:left="720" w:firstLine="0"/>
      </w:pPr>
    </w:p>
    <w:p w14:paraId="3E2598A1" w14:textId="77777777" w:rsidR="00C0026F" w:rsidRPr="007C0026" w:rsidRDefault="00C0026F" w:rsidP="00C0026F">
      <w:pPr>
        <w:pStyle w:val="ListParagraph"/>
        <w:numPr>
          <w:ilvl w:val="0"/>
          <w:numId w:val="10"/>
        </w:numPr>
        <w:spacing w:line="360" w:lineRule="auto"/>
        <w:rPr>
          <w:b/>
          <w:bCs/>
        </w:rPr>
      </w:pPr>
      <w:r w:rsidRPr="007C0026">
        <w:rPr>
          <w:bCs/>
        </w:rPr>
        <w:t>Realizarea tuturor documentelor pentru derularea activităţilor în cadrul Contractului în conformitate cu cerinţele din Caietului de Sarcini şi şi ale fişelor tehnice.</w:t>
      </w:r>
    </w:p>
    <w:p w14:paraId="435D3660" w14:textId="77777777" w:rsidR="00C0026F" w:rsidRPr="007C0026" w:rsidRDefault="00C0026F" w:rsidP="00C0026F">
      <w:pPr>
        <w:spacing w:line="360" w:lineRule="auto"/>
        <w:rPr>
          <w:b/>
          <w:bCs/>
        </w:rPr>
      </w:pPr>
    </w:p>
    <w:p w14:paraId="69FBCB34" w14:textId="77777777" w:rsidR="00C0026F" w:rsidRPr="007C0026" w:rsidRDefault="00C0026F" w:rsidP="00C0026F">
      <w:pPr>
        <w:pStyle w:val="ListParagraph"/>
        <w:numPr>
          <w:ilvl w:val="0"/>
          <w:numId w:val="10"/>
        </w:numPr>
        <w:spacing w:line="360" w:lineRule="auto"/>
        <w:rPr>
          <w:b/>
          <w:bCs/>
        </w:rPr>
      </w:pPr>
      <w:r w:rsidRPr="007C0026">
        <w:rPr>
          <w:bCs/>
        </w:rPr>
        <w:t>Punerea la dispoziţia Autorităţii Contractante în timp util a tuturor documentelor, incluzând, dar fără a se limita la: documente cu privire la stadiul furnizării echipamentelor/dotărilor, certificate de origine, certificate de garanţie, declaraţie de conformitate.</w:t>
      </w:r>
    </w:p>
    <w:p w14:paraId="7BAF6AEB" w14:textId="77777777" w:rsidR="00C0026F" w:rsidRPr="007C0026" w:rsidRDefault="00C0026F" w:rsidP="00C0026F">
      <w:pPr>
        <w:spacing w:line="360" w:lineRule="auto"/>
        <w:rPr>
          <w:b/>
          <w:bCs/>
        </w:rPr>
      </w:pPr>
    </w:p>
    <w:p w14:paraId="13A5C231" w14:textId="77777777" w:rsidR="00C0026F" w:rsidRPr="007C0026" w:rsidRDefault="00C0026F" w:rsidP="00C0026F">
      <w:pPr>
        <w:pStyle w:val="ListParagraph"/>
        <w:numPr>
          <w:ilvl w:val="0"/>
          <w:numId w:val="10"/>
        </w:numPr>
        <w:spacing w:line="360" w:lineRule="auto"/>
        <w:rPr>
          <w:b/>
          <w:bCs/>
        </w:rPr>
      </w:pPr>
      <w:r w:rsidRPr="007C0026">
        <w:rPr>
          <w:bCs/>
        </w:rPr>
        <w:t>Transmiterea către Autoritatea Contractantă spre revizuire şi aprobare a documentelor solicitate. De asemenea, orice modificare a acestora trebuie aprobată de către Autoritatea Contractantă.</w:t>
      </w:r>
    </w:p>
    <w:p w14:paraId="59179F5A" w14:textId="77777777" w:rsidR="00C0026F" w:rsidRPr="007C0026" w:rsidRDefault="00C0026F" w:rsidP="00C0026F">
      <w:pPr>
        <w:spacing w:line="360" w:lineRule="auto"/>
        <w:rPr>
          <w:b/>
          <w:bCs/>
        </w:rPr>
      </w:pPr>
    </w:p>
    <w:p w14:paraId="7A491975" w14:textId="77777777" w:rsidR="00C0026F" w:rsidRPr="007C0026" w:rsidRDefault="00C0026F" w:rsidP="00C0026F">
      <w:pPr>
        <w:pStyle w:val="ListParagraph"/>
        <w:numPr>
          <w:ilvl w:val="0"/>
          <w:numId w:val="10"/>
        </w:numPr>
        <w:spacing w:line="360" w:lineRule="auto"/>
        <w:rPr>
          <w:b/>
          <w:bCs/>
        </w:rPr>
      </w:pPr>
      <w:r w:rsidRPr="007C0026">
        <w:rPr>
          <w:bCs/>
        </w:rPr>
        <w:t>Colaborarea cu personalul Autorităţii Contractante alocat pentru serviciile desfăşurate conform Contractului (monitorizarea progresului activităţilor în cadrul Contractului, coordonarea activităţilor în cadrul Contractului, feedback).</w:t>
      </w:r>
    </w:p>
    <w:p w14:paraId="61628E92" w14:textId="77777777" w:rsidR="00C0026F" w:rsidRPr="007C0026" w:rsidRDefault="00C0026F" w:rsidP="00C0026F">
      <w:pPr>
        <w:spacing w:line="360" w:lineRule="auto"/>
        <w:rPr>
          <w:b/>
          <w:bCs/>
        </w:rPr>
      </w:pPr>
    </w:p>
    <w:p w14:paraId="1D0454A1" w14:textId="77777777" w:rsidR="00C0026F" w:rsidRPr="007C0026" w:rsidRDefault="00C0026F" w:rsidP="00C0026F">
      <w:pPr>
        <w:pStyle w:val="ListParagraph"/>
        <w:numPr>
          <w:ilvl w:val="0"/>
          <w:numId w:val="10"/>
        </w:numPr>
        <w:spacing w:line="360" w:lineRule="auto"/>
        <w:rPr>
          <w:b/>
          <w:bCs/>
        </w:rPr>
      </w:pPr>
      <w:r w:rsidRPr="007C0026">
        <w:rPr>
          <w:bCs/>
        </w:rPr>
        <w:t>Efectuarea serviciilor numai cu personal atestat, potrivit legii.</w:t>
      </w:r>
    </w:p>
    <w:p w14:paraId="4A2F52F2" w14:textId="77777777" w:rsidR="00C0026F" w:rsidRPr="007C0026" w:rsidRDefault="00C0026F" w:rsidP="00C0026F">
      <w:pPr>
        <w:spacing w:line="360" w:lineRule="auto"/>
        <w:rPr>
          <w:b/>
          <w:bCs/>
        </w:rPr>
      </w:pPr>
    </w:p>
    <w:p w14:paraId="148DD912" w14:textId="77777777" w:rsidR="00C0026F" w:rsidRPr="00F80FB1" w:rsidRDefault="00C0026F" w:rsidP="00C0026F">
      <w:pPr>
        <w:pStyle w:val="ListParagraph"/>
        <w:numPr>
          <w:ilvl w:val="0"/>
          <w:numId w:val="10"/>
        </w:numPr>
        <w:spacing w:line="360" w:lineRule="auto"/>
        <w:rPr>
          <w:b/>
          <w:bCs/>
          <w:sz w:val="20"/>
          <w:szCs w:val="20"/>
        </w:rPr>
      </w:pPr>
      <w:r w:rsidRPr="007C0026">
        <w:rPr>
          <w:bCs/>
        </w:rPr>
        <w:t>Punerea la dispoziţia Autorităţii Contractante a tuturor informaţiilor solicitate pentru a sprijini procesul de evaluare a performanţei Contractorului în legătura cu realizarea activităţilor din Contract.</w:t>
      </w:r>
    </w:p>
    <w:p w14:paraId="0D8DC909" w14:textId="77777777" w:rsidR="00F80FB1" w:rsidRPr="00F80FB1" w:rsidRDefault="00F80FB1" w:rsidP="00F80FB1">
      <w:pPr>
        <w:pStyle w:val="ListParagraph"/>
        <w:rPr>
          <w:b/>
          <w:bCs/>
          <w:sz w:val="20"/>
          <w:szCs w:val="20"/>
        </w:rPr>
      </w:pPr>
    </w:p>
    <w:p w14:paraId="53C02665" w14:textId="77777777" w:rsidR="00F80FB1" w:rsidRPr="007C0026" w:rsidRDefault="00F80FB1" w:rsidP="00F80FB1">
      <w:pPr>
        <w:pStyle w:val="ListParagraph"/>
        <w:spacing w:line="360" w:lineRule="auto"/>
        <w:ind w:left="720" w:firstLine="0"/>
        <w:rPr>
          <w:b/>
          <w:bCs/>
          <w:sz w:val="20"/>
          <w:szCs w:val="20"/>
        </w:rPr>
      </w:pPr>
    </w:p>
    <w:p w14:paraId="32D00505" w14:textId="394351F2" w:rsidR="00C0026F" w:rsidRPr="007C0026" w:rsidRDefault="00C0026F" w:rsidP="007C0026">
      <w:pPr>
        <w:spacing w:line="360" w:lineRule="auto"/>
        <w:jc w:val="both"/>
        <w:rPr>
          <w:b/>
          <w:bCs/>
        </w:rPr>
      </w:pPr>
      <w:r w:rsidRPr="00B3293C">
        <w:rPr>
          <w:bCs/>
        </w:rPr>
        <w:t>Toate costurile de livrare la sediul beneficiarului, încărcarea, descărcarea, manipularea, montarea, punerea în funcțiune cât și livrarea, cât și pe perioada de garanție, sunt asigurate de furnizor.</w:t>
      </w:r>
      <w:r w:rsidRPr="00B3293C">
        <w:t xml:space="preserve"> </w:t>
      </w:r>
      <w:r w:rsidRPr="007C0026">
        <w:rPr>
          <w:bCs/>
        </w:rPr>
        <w:t>Contractantul va depune toate diligenţele necesare şi va acţiona în cel mai scurt timp posibil, pentru a da curs solicitărilor venite din partea Autorităţii Contractante, solicitări ce derivă din natura serviciilor care fac obiectul Contractului, cu condiţia ca acestea să fie comunicate în mod expres de către Autoritatea Contractantă Contractorului, ca fiind solicitări direct legate de îndeplinirea obiectului Contractului şi a obiectivelor Autorităţii Contractante.</w:t>
      </w:r>
    </w:p>
    <w:p w14:paraId="11EF9D1F" w14:textId="77777777" w:rsidR="007C0026" w:rsidRDefault="007C0026" w:rsidP="007C0026">
      <w:pPr>
        <w:spacing w:line="360" w:lineRule="auto"/>
        <w:jc w:val="both"/>
        <w:rPr>
          <w:bCs/>
        </w:rPr>
      </w:pPr>
    </w:p>
    <w:p w14:paraId="25985A50" w14:textId="5FA32C84" w:rsidR="00C0026F" w:rsidRPr="007C0026" w:rsidRDefault="00C0026F" w:rsidP="007C0026">
      <w:pPr>
        <w:spacing w:line="360" w:lineRule="auto"/>
        <w:jc w:val="both"/>
        <w:rPr>
          <w:b/>
          <w:bCs/>
        </w:rPr>
      </w:pPr>
      <w:r w:rsidRPr="00B3293C">
        <w:rPr>
          <w:bCs/>
        </w:rPr>
        <w:lastRenderedPageBreak/>
        <w:t>Ofertantul / contractantul, va include în prețul ofertat toate serviciile, studiile și asumările din oferta tehnică, incluzând și fără a se rezuma la:</w:t>
      </w:r>
      <w:r w:rsidRPr="00B3293C">
        <w:t xml:space="preserve"> </w:t>
      </w:r>
      <w:r w:rsidRPr="007C0026">
        <w:rPr>
          <w:bCs/>
        </w:rPr>
        <w:t>cheltuieli cu extinderea perioadei de garanție (unde este cazul), cheltuieli cu auditorul / expertul de mediu care va întocmi rapoartele de conformitate DNSH și proiectare ecologică (dacă este cazul), cheltuielile cu transportul și livrarea, etc.</w:t>
      </w:r>
    </w:p>
    <w:p w14:paraId="43C588BC" w14:textId="77777777" w:rsidR="00C0026F" w:rsidRDefault="00C0026F" w:rsidP="00C0026F">
      <w:pPr>
        <w:spacing w:line="360" w:lineRule="auto"/>
      </w:pPr>
    </w:p>
    <w:p w14:paraId="0C1B66CC" w14:textId="77777777" w:rsidR="00C0026F" w:rsidRPr="00F80FB1" w:rsidRDefault="00C0026F" w:rsidP="00C0026F">
      <w:pPr>
        <w:spacing w:line="360" w:lineRule="auto"/>
        <w:rPr>
          <w:b/>
          <w:sz w:val="20"/>
          <w:szCs w:val="20"/>
        </w:rPr>
      </w:pPr>
      <w:r w:rsidRPr="00F80FB1">
        <w:rPr>
          <w:b/>
          <w:sz w:val="20"/>
          <w:szCs w:val="20"/>
        </w:rPr>
        <w:t xml:space="preserve">Autoritatea Contractantă este responsabilă pentru: </w:t>
      </w:r>
    </w:p>
    <w:p w14:paraId="12435310" w14:textId="77777777" w:rsidR="00C0026F" w:rsidRPr="00B3293C" w:rsidRDefault="00C0026F" w:rsidP="00C0026F">
      <w:pPr>
        <w:spacing w:line="360" w:lineRule="auto"/>
        <w:rPr>
          <w:b/>
          <w:bCs/>
        </w:rPr>
      </w:pPr>
    </w:p>
    <w:p w14:paraId="3BD65412" w14:textId="77777777" w:rsidR="00C0026F" w:rsidRPr="007C0026" w:rsidRDefault="00C0026F" w:rsidP="00C0026F">
      <w:pPr>
        <w:pStyle w:val="ListParagraph"/>
        <w:numPr>
          <w:ilvl w:val="0"/>
          <w:numId w:val="10"/>
        </w:numPr>
        <w:spacing w:line="360" w:lineRule="auto"/>
        <w:rPr>
          <w:b/>
          <w:bCs/>
        </w:rPr>
      </w:pPr>
      <w:r w:rsidRPr="007C0026">
        <w:rPr>
          <w:bCs/>
        </w:rPr>
        <w:t>Punerea la dispoziţia Contractantului a tuturor informaţiilor disponibile pentru obţinerea rezultatelor aşteptate</w:t>
      </w:r>
    </w:p>
    <w:p w14:paraId="2864066A" w14:textId="77777777" w:rsidR="00C0026F" w:rsidRPr="007C0026" w:rsidRDefault="00C0026F" w:rsidP="00C0026F">
      <w:pPr>
        <w:pStyle w:val="ListParagraph"/>
        <w:numPr>
          <w:ilvl w:val="0"/>
          <w:numId w:val="10"/>
        </w:numPr>
        <w:spacing w:line="360" w:lineRule="auto"/>
        <w:rPr>
          <w:b/>
          <w:bCs/>
        </w:rPr>
      </w:pPr>
      <w:r w:rsidRPr="007C0026">
        <w:rPr>
          <w:bCs/>
        </w:rPr>
        <w:t xml:space="preserve">Punerea la dispoziţie a unui spaţiu pentru derularea întâlnirilor de lucru şi a şedinţelor de analiză a progresului în cadrul Contractului </w:t>
      </w:r>
    </w:p>
    <w:p w14:paraId="2056DC1D" w14:textId="77777777" w:rsidR="00C0026F" w:rsidRPr="007C0026" w:rsidRDefault="00C0026F" w:rsidP="00C0026F">
      <w:pPr>
        <w:pStyle w:val="ListParagraph"/>
        <w:numPr>
          <w:ilvl w:val="0"/>
          <w:numId w:val="10"/>
        </w:numPr>
        <w:spacing w:line="360" w:lineRule="auto"/>
        <w:rPr>
          <w:b/>
          <w:bCs/>
        </w:rPr>
      </w:pPr>
      <w:r w:rsidRPr="007C0026">
        <w:rPr>
          <w:bCs/>
        </w:rPr>
        <w:t>Desemnarea şi comunicarea către Contractant a echipei/persoanei responsabile cu interacţiunea şi suportul oferit Contractantului</w:t>
      </w:r>
    </w:p>
    <w:p w14:paraId="3F470293" w14:textId="77777777" w:rsidR="00C0026F" w:rsidRPr="007C0026" w:rsidRDefault="00C0026F" w:rsidP="00C0026F">
      <w:pPr>
        <w:pStyle w:val="ListParagraph"/>
        <w:numPr>
          <w:ilvl w:val="0"/>
          <w:numId w:val="10"/>
        </w:numPr>
        <w:spacing w:line="360" w:lineRule="auto"/>
        <w:rPr>
          <w:b/>
          <w:bCs/>
        </w:rPr>
      </w:pPr>
      <w:r w:rsidRPr="007C0026">
        <w:rPr>
          <w:bCs/>
        </w:rPr>
        <w:t>Asigurarea tuturor resurselor care sunt în sarcina sa pentru buna derulare a Contractului</w:t>
      </w:r>
    </w:p>
    <w:p w14:paraId="223AAA87" w14:textId="77777777" w:rsidR="00C0026F" w:rsidRPr="007C0026" w:rsidRDefault="00C0026F" w:rsidP="00C0026F">
      <w:pPr>
        <w:pStyle w:val="ListParagraph"/>
        <w:numPr>
          <w:ilvl w:val="0"/>
          <w:numId w:val="10"/>
        </w:numPr>
        <w:spacing w:line="360" w:lineRule="auto"/>
        <w:rPr>
          <w:b/>
          <w:bCs/>
        </w:rPr>
      </w:pPr>
      <w:r w:rsidRPr="007C0026">
        <w:rPr>
          <w:bCs/>
        </w:rPr>
        <w:t>Achitarea contravalorii furnizării echipamentelor, în baza facturilor emise de către acesta din urmă, aşa cum este stabilit prin Contract</w:t>
      </w:r>
    </w:p>
    <w:p w14:paraId="3FACD0D0" w14:textId="77777777" w:rsidR="00C0026F" w:rsidRPr="007C0026" w:rsidRDefault="00C0026F" w:rsidP="00C0026F">
      <w:pPr>
        <w:pStyle w:val="ListParagraph"/>
        <w:numPr>
          <w:ilvl w:val="0"/>
          <w:numId w:val="10"/>
        </w:numPr>
        <w:spacing w:line="360" w:lineRule="auto"/>
        <w:rPr>
          <w:b/>
          <w:bCs/>
        </w:rPr>
      </w:pPr>
      <w:r w:rsidRPr="007C0026">
        <w:rPr>
          <w:bCs/>
        </w:rPr>
        <w:t>Organizarea recepţiei parţiale şi finale la furnizarea echipamentelor/dotărilor în conformitate cu prevederile caietului de sarcini şi şi ale fişelor tehnice</w:t>
      </w:r>
    </w:p>
    <w:p w14:paraId="63D3983F" w14:textId="77777777" w:rsidR="00C0026F" w:rsidRPr="007C0026" w:rsidRDefault="00C0026F" w:rsidP="00C0026F">
      <w:pPr>
        <w:pStyle w:val="ListParagraph"/>
        <w:numPr>
          <w:ilvl w:val="0"/>
          <w:numId w:val="10"/>
        </w:numPr>
        <w:spacing w:line="360" w:lineRule="auto"/>
        <w:rPr>
          <w:b/>
          <w:bCs/>
        </w:rPr>
      </w:pPr>
      <w:r w:rsidRPr="007C0026">
        <w:rPr>
          <w:bCs/>
        </w:rPr>
        <w:t xml:space="preserve">Documentarea în scris a oricărui motiv de respingere a rezultatelor furnizate de Contractant în cadrul Contractului, prin raportare la prevederile legale, la reglementările tehnice în vigoare şi la cerinţele caietului de sarcini şi şi ale fişelor tehnice. </w:t>
      </w:r>
    </w:p>
    <w:p w14:paraId="0DA7E338" w14:textId="04E5DD7F" w:rsidR="00D21490" w:rsidRDefault="00D21490"/>
    <w:p w14:paraId="690A8EA6" w14:textId="77777777" w:rsidR="00C0026F" w:rsidRPr="00B3293C" w:rsidRDefault="00C0026F" w:rsidP="00C0026F">
      <w:pPr>
        <w:spacing w:line="360" w:lineRule="auto"/>
      </w:pPr>
    </w:p>
    <w:p w14:paraId="7CC4A24C"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sz w:val="24"/>
          <w:szCs w:val="24"/>
        </w:rPr>
      </w:pPr>
      <w:r w:rsidRPr="007C0026">
        <w:rPr>
          <w:bCs/>
          <w:sz w:val="22"/>
          <w:szCs w:val="22"/>
        </w:rPr>
        <w:t>Recepția produselor</w:t>
      </w:r>
    </w:p>
    <w:p w14:paraId="1E933E57" w14:textId="77777777" w:rsidR="00C0026F" w:rsidRDefault="00C0026F" w:rsidP="00C0026F">
      <w:pPr>
        <w:spacing w:line="360" w:lineRule="auto"/>
        <w:rPr>
          <w:b/>
          <w:bCs/>
          <w:sz w:val="20"/>
          <w:szCs w:val="20"/>
        </w:rPr>
      </w:pPr>
    </w:p>
    <w:p w14:paraId="11CB457B" w14:textId="77777777" w:rsidR="00C0026F" w:rsidRPr="00F80FB1" w:rsidRDefault="00C0026F" w:rsidP="00C0026F">
      <w:pPr>
        <w:spacing w:line="360" w:lineRule="auto"/>
        <w:jc w:val="both"/>
        <w:rPr>
          <w:b/>
        </w:rPr>
      </w:pPr>
      <w:r w:rsidRPr="00F80FB1">
        <w:rPr>
          <w:b/>
        </w:rPr>
        <w:t xml:space="preserve">Recepția produselor se va efectua pe baza de proces verbal semnat de Contractant și Autoritatea contractantă. </w:t>
      </w:r>
    </w:p>
    <w:p w14:paraId="1D6AF5DE" w14:textId="77777777" w:rsidR="00C0026F" w:rsidRPr="00B3293C" w:rsidRDefault="00C0026F" w:rsidP="00C0026F">
      <w:pPr>
        <w:spacing w:line="360" w:lineRule="auto"/>
        <w:jc w:val="both"/>
        <w:rPr>
          <w:b/>
          <w:bCs/>
        </w:rPr>
      </w:pPr>
      <w:r w:rsidRPr="00B3293C">
        <w:rPr>
          <w:bCs/>
        </w:rPr>
        <w:t>Recepția produselor se va realiza în mai multe etape, în funcție de progresul contractului, respectiv:</w:t>
      </w:r>
    </w:p>
    <w:p w14:paraId="2B66F980" w14:textId="77777777" w:rsidR="00C0026F" w:rsidRPr="007C0026" w:rsidRDefault="00C0026F" w:rsidP="00C0026F">
      <w:pPr>
        <w:pStyle w:val="ListParagraph"/>
        <w:numPr>
          <w:ilvl w:val="0"/>
          <w:numId w:val="14"/>
        </w:numPr>
        <w:spacing w:line="360" w:lineRule="auto"/>
        <w:rPr>
          <w:b/>
          <w:bCs/>
        </w:rPr>
      </w:pPr>
      <w:r w:rsidRPr="007C0026">
        <w:rPr>
          <w:bCs/>
        </w:rPr>
        <w:t>recepția cantitativă se va realiza după livrarea produselor în cantitatea solicitată la locația indicată de Autoritatea contractantă;</w:t>
      </w:r>
    </w:p>
    <w:p w14:paraId="287E71A7" w14:textId="77777777" w:rsidR="00C0026F" w:rsidRPr="007C0026" w:rsidRDefault="00C0026F" w:rsidP="00C0026F">
      <w:pPr>
        <w:pStyle w:val="ListParagraph"/>
        <w:numPr>
          <w:ilvl w:val="0"/>
          <w:numId w:val="14"/>
        </w:numPr>
        <w:spacing w:line="360" w:lineRule="auto"/>
        <w:rPr>
          <w:b/>
          <w:bCs/>
        </w:rPr>
      </w:pPr>
      <w:r w:rsidRPr="007C0026">
        <w:rPr>
          <w:bCs/>
        </w:rPr>
        <w:t>recepția calitativă se va realiza după instalare, punere în funcțiune și testare a produselor și, după caz, toate defectele au fost remediate.</w:t>
      </w:r>
    </w:p>
    <w:p w14:paraId="07AEAA3E" w14:textId="77777777" w:rsidR="00C0026F" w:rsidRPr="00B3293C" w:rsidRDefault="00C0026F" w:rsidP="00C0026F">
      <w:pPr>
        <w:spacing w:line="360" w:lineRule="auto"/>
        <w:jc w:val="both"/>
      </w:pPr>
    </w:p>
    <w:p w14:paraId="52C5C6AB" w14:textId="77777777" w:rsidR="00C0026F" w:rsidRPr="00B3293C" w:rsidRDefault="00C0026F" w:rsidP="00C0026F">
      <w:pPr>
        <w:spacing w:line="360" w:lineRule="auto"/>
        <w:jc w:val="both"/>
        <w:rPr>
          <w:b/>
          <w:bCs/>
        </w:rPr>
      </w:pPr>
      <w:r w:rsidRPr="00B3293C">
        <w:rPr>
          <w:bCs/>
        </w:rPr>
        <w:t>Procesul verbal de recepție calitativă va include unul din următoarele rezultate:</w:t>
      </w:r>
    </w:p>
    <w:p w14:paraId="0863662A" w14:textId="77777777" w:rsidR="00C0026F" w:rsidRPr="007C0026" w:rsidRDefault="00C0026F" w:rsidP="00C0026F">
      <w:pPr>
        <w:pStyle w:val="ListParagraph"/>
        <w:numPr>
          <w:ilvl w:val="0"/>
          <w:numId w:val="15"/>
        </w:numPr>
        <w:spacing w:line="360" w:lineRule="auto"/>
        <w:rPr>
          <w:b/>
          <w:bCs/>
        </w:rPr>
      </w:pPr>
      <w:r w:rsidRPr="007C0026">
        <w:rPr>
          <w:bCs/>
        </w:rPr>
        <w:t>acceptat;</w:t>
      </w:r>
    </w:p>
    <w:p w14:paraId="68531D24" w14:textId="77777777" w:rsidR="00C0026F" w:rsidRPr="007C0026" w:rsidRDefault="00C0026F" w:rsidP="00C0026F">
      <w:pPr>
        <w:pStyle w:val="ListParagraph"/>
        <w:numPr>
          <w:ilvl w:val="0"/>
          <w:numId w:val="15"/>
        </w:numPr>
        <w:spacing w:line="360" w:lineRule="auto"/>
        <w:rPr>
          <w:b/>
          <w:bCs/>
        </w:rPr>
      </w:pPr>
      <w:r w:rsidRPr="007C0026">
        <w:rPr>
          <w:bCs/>
        </w:rPr>
        <w:t>acceptat cu observații minore;</w:t>
      </w:r>
    </w:p>
    <w:p w14:paraId="5791DDA5" w14:textId="77777777" w:rsidR="00C0026F" w:rsidRPr="007C0026" w:rsidRDefault="00C0026F" w:rsidP="00C0026F">
      <w:pPr>
        <w:pStyle w:val="ListParagraph"/>
        <w:numPr>
          <w:ilvl w:val="0"/>
          <w:numId w:val="15"/>
        </w:numPr>
        <w:spacing w:line="360" w:lineRule="auto"/>
        <w:rPr>
          <w:b/>
          <w:bCs/>
        </w:rPr>
      </w:pPr>
      <w:r w:rsidRPr="007C0026">
        <w:rPr>
          <w:bCs/>
        </w:rPr>
        <w:t>acceptat cu rezerve;</w:t>
      </w:r>
    </w:p>
    <w:p w14:paraId="11F0EE8B" w14:textId="77777777" w:rsidR="00C0026F" w:rsidRPr="007C0026" w:rsidRDefault="00C0026F" w:rsidP="00C0026F">
      <w:pPr>
        <w:pStyle w:val="ListParagraph"/>
        <w:numPr>
          <w:ilvl w:val="0"/>
          <w:numId w:val="15"/>
        </w:numPr>
        <w:spacing w:line="360" w:lineRule="auto"/>
        <w:rPr>
          <w:b/>
          <w:bCs/>
        </w:rPr>
      </w:pPr>
      <w:r w:rsidRPr="007C0026">
        <w:rPr>
          <w:bCs/>
        </w:rPr>
        <w:t>refuzat.</w:t>
      </w:r>
    </w:p>
    <w:p w14:paraId="62FBF7AD" w14:textId="77777777" w:rsidR="00C0026F" w:rsidRPr="00B3293C" w:rsidRDefault="00C0026F" w:rsidP="00C0026F">
      <w:pPr>
        <w:spacing w:line="360" w:lineRule="auto"/>
        <w:jc w:val="both"/>
      </w:pPr>
    </w:p>
    <w:p w14:paraId="775995FD" w14:textId="1C91FB61" w:rsidR="00C0026F" w:rsidRPr="007C0026" w:rsidRDefault="00C0026F" w:rsidP="00C0026F">
      <w:pPr>
        <w:spacing w:line="360" w:lineRule="auto"/>
        <w:jc w:val="both"/>
        <w:rPr>
          <w:b/>
          <w:bCs/>
        </w:rPr>
      </w:pPr>
      <w:r w:rsidRPr="007C0026">
        <w:rPr>
          <w:bCs/>
        </w:rPr>
        <w:lastRenderedPageBreak/>
        <w:t xml:space="preserve">Recepția se va face în termen de </w:t>
      </w:r>
      <w:r w:rsidRPr="007C0026">
        <w:t xml:space="preserve">maxim </w:t>
      </w:r>
      <w:r w:rsidR="00F80FB1">
        <w:t>3</w:t>
      </w:r>
      <w:r w:rsidRPr="007C0026">
        <w:t xml:space="preserve"> zile</w:t>
      </w:r>
      <w:r w:rsidRPr="007C0026">
        <w:rPr>
          <w:bCs/>
        </w:rPr>
        <w:t xml:space="preserve"> lucrătoare de la îndeplinirea de către furnizor a tuturor obigațiilor conexe furnizării.</w:t>
      </w:r>
    </w:p>
    <w:p w14:paraId="141F6647" w14:textId="77777777" w:rsidR="00C0026F" w:rsidRPr="003C0B4F" w:rsidRDefault="00C0026F" w:rsidP="00D21490">
      <w:pPr>
        <w:spacing w:line="360" w:lineRule="auto"/>
      </w:pPr>
    </w:p>
    <w:p w14:paraId="13A368CB" w14:textId="77777777" w:rsidR="00C0026F" w:rsidRPr="007C0026" w:rsidRDefault="00C0026F" w:rsidP="00C0026F">
      <w:pPr>
        <w:pStyle w:val="ListParagraph"/>
        <w:numPr>
          <w:ilvl w:val="0"/>
          <w:numId w:val="4"/>
        </w:numPr>
        <w:shd w:val="clear" w:color="auto" w:fill="DBE5F1" w:themeFill="accent1" w:themeFillTint="33"/>
        <w:spacing w:before="0"/>
        <w:ind w:left="450" w:hanging="450"/>
        <w:rPr>
          <w:b/>
          <w:bCs/>
          <w:sz w:val="24"/>
          <w:szCs w:val="24"/>
        </w:rPr>
      </w:pPr>
      <w:r w:rsidRPr="007C0026">
        <w:rPr>
          <w:bCs/>
          <w:sz w:val="22"/>
          <w:szCs w:val="22"/>
        </w:rPr>
        <w:t>Modalități și condiții de plată</w:t>
      </w:r>
    </w:p>
    <w:p w14:paraId="7EF7F3A8" w14:textId="77777777" w:rsidR="00C0026F" w:rsidRDefault="00C0026F" w:rsidP="00C0026F">
      <w:pPr>
        <w:spacing w:line="360" w:lineRule="auto"/>
        <w:rPr>
          <w:b/>
          <w:bCs/>
          <w:sz w:val="20"/>
          <w:szCs w:val="20"/>
        </w:rPr>
      </w:pPr>
    </w:p>
    <w:p w14:paraId="6120495F" w14:textId="0A5A5FC2" w:rsidR="00C0026F" w:rsidRDefault="00C0026F" w:rsidP="00C0026F">
      <w:pPr>
        <w:spacing w:line="360" w:lineRule="auto"/>
        <w:jc w:val="both"/>
        <w:rPr>
          <w:b/>
          <w:bCs/>
        </w:rPr>
      </w:pPr>
      <w:r w:rsidRPr="00894CC0">
        <w:rPr>
          <w:bCs/>
        </w:rPr>
        <w:t>Contractantul va emite factura pentru produsele livrate. Fiecare factură va avea menționat numărul contractului, datele de emitere și de scadență ale facturii respective. Facturile vor fi trimise în original la adresa specificată de Autoritatea contractantă.</w:t>
      </w:r>
      <w:r w:rsidR="00D21490">
        <w:rPr>
          <w:bCs/>
        </w:rPr>
        <w:t xml:space="preserve"> </w:t>
      </w:r>
      <w:r w:rsidRPr="00894CC0">
        <w:rPr>
          <w:bCs/>
        </w:rPr>
        <w:t xml:space="preserve">Factura va fi emisă după semnarea de către Autoritatea/entitatea contractantă a procesului verbal de recepție calitativă, acceptat, după livrare, instalare și punere în funcțiune. </w:t>
      </w:r>
      <w:r w:rsidRPr="007C0026">
        <w:rPr>
          <w:bCs/>
        </w:rPr>
        <w:t>Procesul verbal de recepție calitativă va însoți factura și reprezintă elementul necesar realizării plății, împreună cu celelalte documente justificative prevăzute mai jos:</w:t>
      </w:r>
    </w:p>
    <w:p w14:paraId="4D8D6E79" w14:textId="77777777" w:rsidR="007C0026" w:rsidRPr="007C0026" w:rsidRDefault="007C0026" w:rsidP="00C0026F">
      <w:pPr>
        <w:spacing w:line="360" w:lineRule="auto"/>
        <w:jc w:val="both"/>
        <w:rPr>
          <w:b/>
          <w:bCs/>
        </w:rPr>
      </w:pPr>
    </w:p>
    <w:p w14:paraId="2EABAA7D" w14:textId="77777777" w:rsidR="00C0026F" w:rsidRPr="007C0026" w:rsidRDefault="00C0026F" w:rsidP="00C0026F">
      <w:pPr>
        <w:pStyle w:val="ListParagraph"/>
        <w:numPr>
          <w:ilvl w:val="0"/>
          <w:numId w:val="26"/>
        </w:numPr>
        <w:spacing w:line="360" w:lineRule="auto"/>
        <w:rPr>
          <w:b/>
          <w:bCs/>
        </w:rPr>
      </w:pPr>
      <w:r w:rsidRPr="007C0026">
        <w:rPr>
          <w:bCs/>
        </w:rPr>
        <w:t>certificatul de calitate și garanție;</w:t>
      </w:r>
    </w:p>
    <w:p w14:paraId="0AB8433F" w14:textId="77777777" w:rsidR="00C0026F" w:rsidRPr="007C0026" w:rsidRDefault="00C0026F" w:rsidP="00C0026F">
      <w:pPr>
        <w:pStyle w:val="ListParagraph"/>
        <w:numPr>
          <w:ilvl w:val="0"/>
          <w:numId w:val="26"/>
        </w:numPr>
        <w:spacing w:line="360" w:lineRule="auto"/>
        <w:rPr>
          <w:b/>
          <w:bCs/>
        </w:rPr>
      </w:pPr>
      <w:r w:rsidRPr="007C0026">
        <w:rPr>
          <w:bCs/>
        </w:rPr>
        <w:t>declarația de conformitate;</w:t>
      </w:r>
    </w:p>
    <w:p w14:paraId="59F88673" w14:textId="77777777" w:rsidR="00C0026F" w:rsidRPr="007C0026" w:rsidRDefault="00C0026F" w:rsidP="00C0026F">
      <w:pPr>
        <w:pStyle w:val="ListParagraph"/>
        <w:numPr>
          <w:ilvl w:val="0"/>
          <w:numId w:val="26"/>
        </w:numPr>
        <w:spacing w:line="360" w:lineRule="auto"/>
        <w:rPr>
          <w:b/>
          <w:bCs/>
        </w:rPr>
      </w:pPr>
      <w:r w:rsidRPr="007C0026">
        <w:rPr>
          <w:bCs/>
        </w:rPr>
        <w:t>avizul de expediție a produsului;</w:t>
      </w:r>
    </w:p>
    <w:p w14:paraId="2E4ADD51" w14:textId="77777777" w:rsidR="00C0026F" w:rsidRDefault="00C0026F" w:rsidP="00C0026F">
      <w:pPr>
        <w:pStyle w:val="ListParagraph"/>
        <w:numPr>
          <w:ilvl w:val="0"/>
          <w:numId w:val="26"/>
        </w:numPr>
        <w:spacing w:line="360" w:lineRule="auto"/>
        <w:rPr>
          <w:b/>
          <w:bCs/>
        </w:rPr>
      </w:pPr>
      <w:r w:rsidRPr="007C0026">
        <w:rPr>
          <w:bCs/>
        </w:rPr>
        <w:t>procesul verbal de recepție cantitativă;</w:t>
      </w:r>
    </w:p>
    <w:p w14:paraId="715FB4B7" w14:textId="77777777" w:rsidR="007C0026" w:rsidRPr="007C0026" w:rsidRDefault="007C0026" w:rsidP="007C0026">
      <w:pPr>
        <w:spacing w:line="360" w:lineRule="auto"/>
        <w:rPr>
          <w:b/>
          <w:bCs/>
        </w:rPr>
      </w:pPr>
    </w:p>
    <w:p w14:paraId="091949B7" w14:textId="55126B3C" w:rsidR="00D21490" w:rsidRDefault="00C0026F" w:rsidP="00C0026F">
      <w:pPr>
        <w:spacing w:line="360" w:lineRule="auto"/>
        <w:jc w:val="both"/>
      </w:pPr>
      <w:r w:rsidRPr="00062484">
        <w:t xml:space="preserve">Plățile în favoarea Contractantului se vor efectua </w:t>
      </w:r>
      <w:r w:rsidRPr="00062484">
        <w:rPr>
          <w:bCs/>
        </w:rPr>
        <w:t xml:space="preserve">în termen de maxim </w:t>
      </w:r>
      <w:r w:rsidR="00D76D20" w:rsidRPr="00D76D20">
        <w:rPr>
          <w:b/>
        </w:rPr>
        <w:t>6</w:t>
      </w:r>
      <w:r w:rsidRPr="00D76D20">
        <w:rPr>
          <w:b/>
        </w:rPr>
        <w:t>0 de zile</w:t>
      </w:r>
      <w:r w:rsidRPr="00062484">
        <w:t xml:space="preserve"> de la data emiterii facturii fiscale în original și a tuturor documentelor justificative.</w:t>
      </w:r>
    </w:p>
    <w:p w14:paraId="0C983426" w14:textId="0ADC3579" w:rsidR="00D21490" w:rsidRDefault="00D21490"/>
    <w:p w14:paraId="39FC7D14" w14:textId="77777777" w:rsidR="00C0026F" w:rsidRDefault="00C0026F" w:rsidP="00C0026F">
      <w:pPr>
        <w:spacing w:line="360" w:lineRule="auto"/>
      </w:pPr>
    </w:p>
    <w:p w14:paraId="28BA2AF1" w14:textId="4A15EE5C"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Managementul</w:t>
      </w:r>
      <w:r w:rsidR="007C0026">
        <w:rPr>
          <w:bCs/>
          <w:sz w:val="22"/>
          <w:szCs w:val="22"/>
        </w:rPr>
        <w:t xml:space="preserve"> </w:t>
      </w:r>
      <w:r w:rsidRPr="007C0026">
        <w:rPr>
          <w:bCs/>
          <w:sz w:val="22"/>
          <w:szCs w:val="22"/>
        </w:rPr>
        <w:t>/</w:t>
      </w:r>
      <w:r w:rsidR="007C0026">
        <w:rPr>
          <w:bCs/>
          <w:sz w:val="22"/>
          <w:szCs w:val="22"/>
        </w:rPr>
        <w:t xml:space="preserve"> </w:t>
      </w:r>
      <w:r w:rsidRPr="007C0026">
        <w:rPr>
          <w:bCs/>
          <w:sz w:val="22"/>
          <w:szCs w:val="22"/>
        </w:rPr>
        <w:t>Gestionarea Contractului și activități de raportare în cadrul Contractului, dacă este cazul</w:t>
      </w:r>
    </w:p>
    <w:p w14:paraId="090E2AA2" w14:textId="77777777" w:rsidR="00C0026F" w:rsidRDefault="00C0026F" w:rsidP="00C0026F">
      <w:pPr>
        <w:spacing w:line="360" w:lineRule="auto"/>
        <w:rPr>
          <w:b/>
          <w:bCs/>
          <w:sz w:val="20"/>
          <w:szCs w:val="20"/>
        </w:rPr>
      </w:pPr>
    </w:p>
    <w:p w14:paraId="7F863C79" w14:textId="77777777" w:rsidR="00C0026F" w:rsidRPr="00D22F21" w:rsidRDefault="00C0026F" w:rsidP="00C0026F">
      <w:pPr>
        <w:spacing w:line="360" w:lineRule="auto"/>
        <w:jc w:val="both"/>
        <w:rPr>
          <w:b/>
          <w:bCs/>
        </w:rPr>
      </w:pPr>
      <w:r w:rsidRPr="00D22F21">
        <w:rPr>
          <w:bCs/>
        </w:rPr>
        <w:t>Managementul contractului include o componentă de management și o componentă administrativă – de administrare efectivă a Contractului – și presupune coordonarea continuă, monitorizarea și controlul tuturor activităților și rezultatelor realizate de Contractant, având ca date de intrare:</w:t>
      </w:r>
    </w:p>
    <w:p w14:paraId="5BCAF3ED" w14:textId="77777777" w:rsidR="00C0026F" w:rsidRPr="00992252" w:rsidRDefault="00C0026F" w:rsidP="00C0026F">
      <w:pPr>
        <w:spacing w:line="360" w:lineRule="auto"/>
        <w:jc w:val="both"/>
        <w:rPr>
          <w:sz w:val="20"/>
          <w:szCs w:val="20"/>
        </w:rPr>
      </w:pPr>
    </w:p>
    <w:p w14:paraId="13FCC29C" w14:textId="77777777" w:rsidR="00C0026F" w:rsidRPr="007C0026" w:rsidRDefault="00C0026F" w:rsidP="00C0026F">
      <w:pPr>
        <w:spacing w:line="360" w:lineRule="auto"/>
        <w:jc w:val="both"/>
        <w:rPr>
          <w:b/>
          <w:bCs/>
        </w:rPr>
      </w:pPr>
      <w:r w:rsidRPr="007C0026">
        <w:rPr>
          <w:bCs/>
        </w:rPr>
        <w:t>1.</w:t>
      </w:r>
      <w:r w:rsidRPr="007C0026">
        <w:rPr>
          <w:bCs/>
        </w:rPr>
        <w:tab/>
        <w:t>Graficul de livrare acceptat de părți, așa cum este definit în Contract;</w:t>
      </w:r>
    </w:p>
    <w:p w14:paraId="62C2A9A5" w14:textId="77777777" w:rsidR="00C0026F" w:rsidRPr="007C0026" w:rsidRDefault="00C0026F" w:rsidP="00C0026F">
      <w:pPr>
        <w:spacing w:line="360" w:lineRule="auto"/>
        <w:jc w:val="both"/>
        <w:rPr>
          <w:b/>
          <w:bCs/>
        </w:rPr>
      </w:pPr>
      <w:r w:rsidRPr="007C0026">
        <w:rPr>
          <w:bCs/>
        </w:rPr>
        <w:t>2.</w:t>
      </w:r>
      <w:r w:rsidRPr="007C0026">
        <w:rPr>
          <w:bCs/>
        </w:rPr>
        <w:tab/>
        <w:t>Informații despre implicarea efectivă a terților susținători cu resursele puse la dispoziție;</w:t>
      </w:r>
    </w:p>
    <w:p w14:paraId="60F30A03" w14:textId="77777777" w:rsidR="00C0026F" w:rsidRPr="007C0026" w:rsidRDefault="00C0026F" w:rsidP="00C0026F">
      <w:pPr>
        <w:spacing w:line="360" w:lineRule="auto"/>
        <w:jc w:val="both"/>
        <w:rPr>
          <w:b/>
          <w:bCs/>
        </w:rPr>
      </w:pPr>
      <w:r w:rsidRPr="007C0026">
        <w:rPr>
          <w:bCs/>
        </w:rPr>
        <w:t>3.</w:t>
      </w:r>
      <w:r w:rsidRPr="007C0026">
        <w:rPr>
          <w:bCs/>
        </w:rPr>
        <w:tab/>
        <w:t>Comunicările între Contractant și terț(i) susținător(i) cu privire la existența sau inexistența dificultăților în implementarea Contractului;</w:t>
      </w:r>
    </w:p>
    <w:p w14:paraId="66D40495" w14:textId="77777777" w:rsidR="00C0026F" w:rsidRPr="007C0026" w:rsidRDefault="00C0026F" w:rsidP="00C0026F">
      <w:pPr>
        <w:spacing w:line="360" w:lineRule="auto"/>
        <w:jc w:val="both"/>
        <w:rPr>
          <w:b/>
          <w:bCs/>
        </w:rPr>
      </w:pPr>
      <w:r w:rsidRPr="007C0026">
        <w:rPr>
          <w:bCs/>
        </w:rPr>
        <w:t>4.</w:t>
      </w:r>
      <w:r w:rsidRPr="007C0026">
        <w:rPr>
          <w:bCs/>
        </w:rPr>
        <w:tab/>
        <w:t>Poziția terțului susținător în legătură cu informațiile comunicate.</w:t>
      </w:r>
    </w:p>
    <w:p w14:paraId="6EC0ACC1" w14:textId="77777777" w:rsidR="00C0026F" w:rsidRPr="00D22F21" w:rsidRDefault="00C0026F" w:rsidP="00C0026F">
      <w:pPr>
        <w:spacing w:line="360" w:lineRule="auto"/>
        <w:jc w:val="both"/>
      </w:pPr>
    </w:p>
    <w:p w14:paraId="70B06624" w14:textId="77777777" w:rsidR="00C0026F" w:rsidRPr="007C0026" w:rsidRDefault="00C0026F" w:rsidP="00C0026F">
      <w:pPr>
        <w:spacing w:line="360" w:lineRule="auto"/>
        <w:jc w:val="both"/>
        <w:rPr>
          <w:b/>
          <w:bCs/>
        </w:rPr>
      </w:pPr>
      <w:r w:rsidRPr="007C0026">
        <w:rPr>
          <w:bCs/>
        </w:rPr>
        <w:t>Rațiunea managementului contractului este obținerea asigurării că la finalizarea Contractului, Autoritatea/entitatea contractantă a obținut ce și-a planificat și poate dovedi îndeplinirea obiectivelor și obținerea beneficiilor documentate în Strategia de Contractare. De aceea, managementul Contractului trebuie planificat în etapa de pregătire a procesului de achiziție, la momentul elaborării Caietului de sarcini și a Contractului.</w:t>
      </w:r>
    </w:p>
    <w:p w14:paraId="712E3270" w14:textId="77777777" w:rsidR="007C0026" w:rsidRDefault="007C0026" w:rsidP="00C0026F">
      <w:pPr>
        <w:spacing w:line="360" w:lineRule="auto"/>
        <w:jc w:val="both"/>
        <w:rPr>
          <w:bCs/>
        </w:rPr>
      </w:pPr>
    </w:p>
    <w:p w14:paraId="78D50275" w14:textId="268FAEB6" w:rsidR="00C0026F" w:rsidRPr="00F80FB1" w:rsidRDefault="00C0026F" w:rsidP="00C0026F">
      <w:pPr>
        <w:spacing w:line="360" w:lineRule="auto"/>
        <w:jc w:val="both"/>
        <w:rPr>
          <w:b/>
        </w:rPr>
      </w:pPr>
      <w:r w:rsidRPr="00F80FB1">
        <w:rPr>
          <w:b/>
        </w:rPr>
        <w:lastRenderedPageBreak/>
        <w:t>Cu luarea în considerare a volumului activităților în Contract, complexitatea Contractului, etc., includeți informații legate de:</w:t>
      </w:r>
    </w:p>
    <w:p w14:paraId="1ECC2AF5" w14:textId="77777777" w:rsidR="00C0026F" w:rsidRPr="00D22F21" w:rsidRDefault="00C0026F" w:rsidP="00C0026F">
      <w:pPr>
        <w:spacing w:line="360" w:lineRule="auto"/>
        <w:jc w:val="both"/>
        <w:rPr>
          <w:b/>
          <w:bCs/>
        </w:rPr>
      </w:pPr>
    </w:p>
    <w:p w14:paraId="170746F6" w14:textId="77777777" w:rsidR="00F80FB1" w:rsidRDefault="00C0026F" w:rsidP="00C0026F">
      <w:pPr>
        <w:spacing w:line="360" w:lineRule="auto"/>
        <w:jc w:val="both"/>
        <w:rPr>
          <w:bCs/>
        </w:rPr>
      </w:pPr>
      <w:r w:rsidRPr="007C0026">
        <w:rPr>
          <w:bCs/>
        </w:rPr>
        <w:t>1.</w:t>
      </w:r>
      <w:r w:rsidRPr="007C0026">
        <w:rPr>
          <w:bCs/>
        </w:rPr>
        <w:tab/>
        <w:t xml:space="preserve">Gestionarea relației dintre Contractant și Autoritatea/entitatea contractantă, din perspectiva managementului </w:t>
      </w:r>
    </w:p>
    <w:p w14:paraId="12542E64" w14:textId="2C1E0735" w:rsidR="00C0026F" w:rsidRPr="007C0026" w:rsidRDefault="00C0026F" w:rsidP="00C0026F">
      <w:pPr>
        <w:spacing w:line="360" w:lineRule="auto"/>
        <w:jc w:val="both"/>
        <w:rPr>
          <w:b/>
          <w:bCs/>
        </w:rPr>
      </w:pPr>
      <w:r w:rsidRPr="007C0026">
        <w:rPr>
          <w:bCs/>
        </w:rPr>
        <w:t>2.</w:t>
      </w:r>
      <w:r w:rsidRPr="007C0026">
        <w:rPr>
          <w:bCs/>
        </w:rPr>
        <w:tab/>
        <w:t>Raportarea în cadrul Contractului;</w:t>
      </w:r>
    </w:p>
    <w:p w14:paraId="428474A4" w14:textId="77777777" w:rsidR="00C0026F" w:rsidRPr="007C0026" w:rsidRDefault="00C0026F" w:rsidP="00C0026F">
      <w:pPr>
        <w:spacing w:line="360" w:lineRule="auto"/>
        <w:jc w:val="both"/>
        <w:rPr>
          <w:b/>
          <w:bCs/>
        </w:rPr>
      </w:pPr>
      <w:r w:rsidRPr="007C0026">
        <w:rPr>
          <w:bCs/>
        </w:rPr>
        <w:t>3.</w:t>
      </w:r>
      <w:r w:rsidRPr="007C0026">
        <w:rPr>
          <w:bCs/>
        </w:rPr>
        <w:tab/>
        <w:t>Acceptarea produselor în cadrul Contractului;</w:t>
      </w:r>
    </w:p>
    <w:p w14:paraId="6E7B87E6" w14:textId="77777777" w:rsidR="00C0026F" w:rsidRPr="007C0026" w:rsidRDefault="00C0026F" w:rsidP="00C0026F">
      <w:pPr>
        <w:spacing w:line="360" w:lineRule="auto"/>
        <w:jc w:val="both"/>
        <w:rPr>
          <w:b/>
          <w:bCs/>
        </w:rPr>
      </w:pPr>
      <w:r w:rsidRPr="007C0026">
        <w:rPr>
          <w:bCs/>
        </w:rPr>
        <w:t>4.</w:t>
      </w:r>
      <w:r w:rsidRPr="007C0026">
        <w:rPr>
          <w:bCs/>
        </w:rPr>
        <w:tab/>
        <w:t>Monitorizarea performanței pe perioada derulării Contractului;</w:t>
      </w:r>
    </w:p>
    <w:p w14:paraId="141977F8" w14:textId="77777777" w:rsidR="00C0026F" w:rsidRPr="007C0026" w:rsidRDefault="00C0026F" w:rsidP="00C0026F">
      <w:pPr>
        <w:spacing w:line="360" w:lineRule="auto"/>
        <w:jc w:val="both"/>
        <w:rPr>
          <w:b/>
          <w:bCs/>
        </w:rPr>
      </w:pPr>
      <w:r w:rsidRPr="007C0026">
        <w:rPr>
          <w:bCs/>
        </w:rPr>
        <w:t>5.</w:t>
      </w:r>
      <w:r w:rsidRPr="007C0026">
        <w:rPr>
          <w:bCs/>
        </w:rPr>
        <w:tab/>
        <w:t>Evaluarea performanței Contractantului la finalul Contractului.</w:t>
      </w:r>
    </w:p>
    <w:p w14:paraId="301C30D9" w14:textId="77777777" w:rsidR="00C0026F" w:rsidRDefault="00C0026F" w:rsidP="00C0026F">
      <w:pPr>
        <w:spacing w:line="360" w:lineRule="auto"/>
        <w:jc w:val="both"/>
      </w:pPr>
    </w:p>
    <w:p w14:paraId="448AC0CF" w14:textId="1451E6FB" w:rsidR="00C0026F" w:rsidRDefault="00C0026F" w:rsidP="00C0026F">
      <w:pPr>
        <w:spacing w:line="360" w:lineRule="auto"/>
        <w:jc w:val="both"/>
        <w:rPr>
          <w:b/>
          <w:bCs/>
        </w:rPr>
      </w:pPr>
      <w:r w:rsidRPr="007C0026">
        <w:t>Informațiile și cerințele din acest capitol privesc exclusiv etapa de derulare a Contractului</w:t>
      </w:r>
      <w:r w:rsidRPr="007C0026">
        <w:rPr>
          <w:bCs/>
        </w:rPr>
        <w:t>, cea în care Contractantul trebuie să furnizeze produsele și să realizeze operațiunile cu titlu accesoriu și să obțină rezultatele așteptate, așa cum este stabilit prin Contractul ce rezultă din această procedură, astfel încât până la finalizarea duratei Contractului să fie realizate și acceptate (acceptarea finală sau parțială) conform planificării și cerințelor. Pe parcursul derulării Contractului, Autoritatea/entitatea contractantă verifică la intervale stabilite și comunicate prin Caietul de sarcini dacă toate activitățile planificate au fost realizate conform cerințelor și că produsele au fost livrate și acceptate.</w:t>
      </w:r>
    </w:p>
    <w:p w14:paraId="057F4FCF" w14:textId="77777777" w:rsidR="00F80FB1" w:rsidRDefault="00F80FB1">
      <w:pPr>
        <w:rPr>
          <w:bCs/>
        </w:rPr>
      </w:pPr>
    </w:p>
    <w:p w14:paraId="2B6740F3" w14:textId="77777777" w:rsidR="00D21490" w:rsidRPr="007C0026" w:rsidRDefault="00D21490" w:rsidP="00C0026F">
      <w:pPr>
        <w:spacing w:line="360" w:lineRule="auto"/>
        <w:jc w:val="both"/>
        <w:rPr>
          <w:b/>
          <w:bCs/>
        </w:rPr>
      </w:pPr>
    </w:p>
    <w:p w14:paraId="23F7AF73" w14:textId="77777777" w:rsidR="00C0026F" w:rsidRPr="007C0026" w:rsidRDefault="00C0026F" w:rsidP="00C0026F">
      <w:pPr>
        <w:pStyle w:val="ListParagraph"/>
        <w:numPr>
          <w:ilvl w:val="0"/>
          <w:numId w:val="4"/>
        </w:numPr>
        <w:shd w:val="clear" w:color="auto" w:fill="DBE5F1" w:themeFill="accent1" w:themeFillTint="33"/>
        <w:ind w:left="450" w:hanging="450"/>
        <w:rPr>
          <w:b/>
          <w:bCs/>
          <w:sz w:val="24"/>
          <w:szCs w:val="24"/>
        </w:rPr>
      </w:pPr>
      <w:r w:rsidRPr="007C0026">
        <w:rPr>
          <w:bCs/>
          <w:sz w:val="22"/>
          <w:szCs w:val="22"/>
        </w:rPr>
        <w:t>Tipul procedurii și modalitatea de transmitere a ofertelor</w:t>
      </w:r>
    </w:p>
    <w:p w14:paraId="701299EE" w14:textId="77777777" w:rsidR="00C0026F" w:rsidRPr="003C0B4F" w:rsidRDefault="00C0026F" w:rsidP="00C0026F">
      <w:pPr>
        <w:spacing w:line="360" w:lineRule="auto"/>
        <w:rPr>
          <w:sz w:val="20"/>
          <w:szCs w:val="20"/>
        </w:rPr>
      </w:pPr>
    </w:p>
    <w:p w14:paraId="14A8206C" w14:textId="350B4FC1" w:rsidR="00C0026F" w:rsidRPr="00D22F21" w:rsidRDefault="00C0026F" w:rsidP="00C0026F">
      <w:pPr>
        <w:pStyle w:val="ListParagraph"/>
        <w:numPr>
          <w:ilvl w:val="0"/>
          <w:numId w:val="1"/>
        </w:numPr>
        <w:spacing w:line="360" w:lineRule="auto"/>
      </w:pPr>
      <w:r w:rsidRPr="00F80FB1">
        <w:rPr>
          <w:b/>
        </w:rPr>
        <w:t>Tipul procedurii:</w:t>
      </w:r>
      <w:r w:rsidRPr="00F80FB1">
        <w:t xml:space="preserve"> </w:t>
      </w:r>
      <w:bookmarkStart w:id="8" w:name="_Hlk155869202"/>
      <w:r w:rsidRPr="00F80FB1">
        <w:rPr>
          <w:bCs/>
        </w:rPr>
        <w:t xml:space="preserve">Achiziție directă </w:t>
      </w:r>
      <w:r w:rsidR="004A09A3" w:rsidRPr="00F80FB1">
        <w:rPr>
          <w:bCs/>
        </w:rPr>
        <w:t xml:space="preserve">in conformitate cu prevederile Art. 7 Alin. (7) Lit. c) din Legea 98/2016, cu modificarile si </w:t>
      </w:r>
      <w:r w:rsidR="005A36A7" w:rsidRPr="00F80FB1">
        <w:rPr>
          <w:bCs/>
        </w:rPr>
        <w:t>completarile ulterioare</w:t>
      </w:r>
      <w:r w:rsidRPr="00F80FB1">
        <w:rPr>
          <w:bCs/>
        </w:rPr>
        <w:t>.</w:t>
      </w:r>
      <w:bookmarkEnd w:id="8"/>
    </w:p>
    <w:p w14:paraId="10F08483" w14:textId="77777777" w:rsidR="00C0026F" w:rsidRPr="00D22F21" w:rsidRDefault="00C0026F" w:rsidP="00C0026F">
      <w:pPr>
        <w:spacing w:line="360" w:lineRule="auto"/>
      </w:pPr>
    </w:p>
    <w:p w14:paraId="76184EAF" w14:textId="178B090E" w:rsidR="00C0026F" w:rsidRPr="00D22F21" w:rsidRDefault="00C0026F" w:rsidP="00C0026F">
      <w:pPr>
        <w:pStyle w:val="ListParagraph"/>
        <w:numPr>
          <w:ilvl w:val="0"/>
          <w:numId w:val="1"/>
        </w:numPr>
        <w:spacing w:line="360" w:lineRule="auto"/>
      </w:pPr>
      <w:r w:rsidRPr="007C0026">
        <w:t>Valoarea totală estimată a achiziției:</w:t>
      </w:r>
      <w:r w:rsidRPr="00D22F21">
        <w:t xml:space="preserve"> </w:t>
      </w:r>
      <w:r w:rsidR="0023251B" w:rsidRPr="0023251B">
        <w:rPr>
          <w:b/>
          <w:bCs/>
        </w:rPr>
        <w:t>67.880,82 lei</w:t>
      </w:r>
      <w:r w:rsidR="004A09A3" w:rsidRPr="00D21EF4">
        <w:rPr>
          <w:b/>
          <w:bCs/>
        </w:rPr>
        <w:t xml:space="preserve"> </w:t>
      </w:r>
      <w:r w:rsidRPr="00D21EF4">
        <w:rPr>
          <w:b/>
          <w:bCs/>
        </w:rPr>
        <w:t>fara TVA</w:t>
      </w:r>
    </w:p>
    <w:p w14:paraId="1D8F7927" w14:textId="77777777" w:rsidR="00C0026F" w:rsidRPr="00D22F21" w:rsidRDefault="00C0026F" w:rsidP="00C0026F">
      <w:pPr>
        <w:spacing w:line="360" w:lineRule="auto"/>
      </w:pPr>
    </w:p>
    <w:p w14:paraId="1B340385" w14:textId="77777777" w:rsidR="00F80FB1" w:rsidRDefault="00F80FB1" w:rsidP="00C0026F">
      <w:pPr>
        <w:spacing w:line="360" w:lineRule="auto"/>
        <w:jc w:val="both"/>
        <w:rPr>
          <w:bCs/>
        </w:rPr>
      </w:pPr>
    </w:p>
    <w:p w14:paraId="71934F24" w14:textId="65787066" w:rsidR="00C0026F" w:rsidRPr="00272472" w:rsidRDefault="00E51784" w:rsidP="00C0026F">
      <w:pPr>
        <w:spacing w:line="360" w:lineRule="auto"/>
        <w:jc w:val="both"/>
        <w:rPr>
          <w:rFonts w:ascii="Arial Narrow" w:hAnsi="Arial Narrow" w:cs="Calibri"/>
          <w:b/>
          <w:bCs/>
          <w:color w:val="0070C0"/>
          <w:sz w:val="16"/>
          <w:szCs w:val="16"/>
          <w:lang w:eastAsia="ro-RO"/>
        </w:rPr>
      </w:pPr>
      <w:r>
        <w:rPr>
          <w:bCs/>
        </w:rPr>
        <w:t>Operatorul economic</w:t>
      </w:r>
      <w:r w:rsidR="00C0026F" w:rsidRPr="00D22F21">
        <w:rPr>
          <w:bCs/>
        </w:rPr>
        <w:t xml:space="preserve"> va transmite </w:t>
      </w:r>
      <w:r w:rsidR="00C0026F" w:rsidRPr="00F80FB1">
        <w:rPr>
          <w:b/>
        </w:rPr>
        <w:t xml:space="preserve">TOATE documentele menționate la Capitolul </w:t>
      </w:r>
      <w:r w:rsidR="00D21EF4">
        <w:rPr>
          <w:b/>
        </w:rPr>
        <w:t>8</w:t>
      </w:r>
      <w:r w:rsidR="00C0026F" w:rsidRPr="00F80FB1">
        <w:rPr>
          <w:b/>
        </w:rPr>
        <w:t xml:space="preserve"> – Documentele ofertei</w:t>
      </w:r>
      <w:r w:rsidR="00C0026F" w:rsidRPr="00E51784">
        <w:rPr>
          <w:bCs/>
        </w:rPr>
        <w:t xml:space="preserve">, </w:t>
      </w:r>
      <w:r w:rsidR="00C0026F" w:rsidRPr="00E51784">
        <w:t>în formatul</w:t>
      </w:r>
      <w:r w:rsidR="00C0026F" w:rsidRPr="00ED610C">
        <w:t xml:space="preserve"> menționat, prin e-mail la</w:t>
      </w:r>
      <w:r w:rsidR="00C0026F" w:rsidRPr="00D22F21">
        <w:rPr>
          <w:sz w:val="20"/>
          <w:szCs w:val="20"/>
        </w:rPr>
        <w:t xml:space="preserve"> </w:t>
      </w:r>
      <w:r w:rsidR="0023251B" w:rsidRPr="0023251B">
        <w:rPr>
          <w:b/>
          <w:bCs/>
        </w:rPr>
        <w:t>liceul_ulmeni@yahoo</w:t>
      </w:r>
      <w:r w:rsidR="0023251B">
        <w:t>.ro</w:t>
      </w:r>
      <w:r w:rsidR="00D21EF4">
        <w:rPr>
          <w:b/>
          <w:bCs/>
        </w:rPr>
        <w:t xml:space="preserve"> </w:t>
      </w:r>
      <w:r w:rsidR="00C0026F" w:rsidRPr="00ED610C">
        <w:t xml:space="preserve">sau prin servicii de transfer de fișiere </w:t>
      </w:r>
      <w:r w:rsidR="00C0026F" w:rsidRPr="00ED610C">
        <w:rPr>
          <w:i/>
          <w:iCs/>
        </w:rPr>
        <w:t xml:space="preserve">(exemplu: Wetransfer, DropBox, etc.) </w:t>
      </w:r>
      <w:r w:rsidR="00C0026F" w:rsidRPr="00ED610C">
        <w:t xml:space="preserve">până cel mai târziu la data </w:t>
      </w:r>
      <w:r w:rsidR="00C0026F" w:rsidRPr="00061884">
        <w:t>de</w:t>
      </w:r>
      <w:r w:rsidR="00C0026F" w:rsidRPr="00061884">
        <w:rPr>
          <w:bCs/>
        </w:rPr>
        <w:t xml:space="preserve"> </w:t>
      </w:r>
      <w:r w:rsidR="00131A1A">
        <w:t>07</w:t>
      </w:r>
      <w:bookmarkStart w:id="9" w:name="_GoBack"/>
      <w:bookmarkEnd w:id="9"/>
      <w:r w:rsidR="00061884">
        <w:t>.06</w:t>
      </w:r>
      <w:r w:rsidR="0023251B" w:rsidRPr="00061884">
        <w:t>.2024</w:t>
      </w:r>
      <w:r w:rsidR="00C0026F" w:rsidRPr="00061884">
        <w:rPr>
          <w:bCs/>
        </w:rPr>
        <w:t>, ora 15:00</w:t>
      </w:r>
      <w:r w:rsidR="00C0026F" w:rsidRPr="00D22F21">
        <w:rPr>
          <w:bCs/>
        </w:rPr>
        <w:t>.</w:t>
      </w:r>
      <w:r w:rsidR="00C0026F">
        <w:rPr>
          <w:bCs/>
        </w:rPr>
        <w:t xml:space="preserve"> (15 zile lucrătoare de la </w:t>
      </w:r>
      <w:r>
        <w:rPr>
          <w:bCs/>
        </w:rPr>
        <w:t>receptionarea prezentei Cereri de Oferta</w:t>
      </w:r>
      <w:r w:rsidR="00C0026F">
        <w:rPr>
          <w:bCs/>
        </w:rPr>
        <w:t>)</w:t>
      </w:r>
    </w:p>
    <w:p w14:paraId="3B4FFFEE" w14:textId="77777777" w:rsidR="00C0026F" w:rsidRPr="00D22F21" w:rsidRDefault="00C0026F" w:rsidP="00C0026F">
      <w:pPr>
        <w:spacing w:line="360" w:lineRule="auto"/>
      </w:pPr>
    </w:p>
    <w:p w14:paraId="071A1E03" w14:textId="50A7EB00" w:rsidR="00C0026F" w:rsidRPr="00ED610C" w:rsidRDefault="00C0026F" w:rsidP="00C0026F">
      <w:pPr>
        <w:spacing w:line="360" w:lineRule="auto"/>
        <w:jc w:val="both"/>
        <w:rPr>
          <w:b/>
          <w:bCs/>
          <w:i/>
          <w:iCs/>
          <w:sz w:val="20"/>
          <w:szCs w:val="20"/>
        </w:rPr>
      </w:pPr>
      <w:r w:rsidRPr="00ED610C">
        <w:rPr>
          <w:bCs/>
        </w:rPr>
        <w:t xml:space="preserve">În cazul în care ofertantul va alege să transmită oferta prin e-mail, acesta nu va depăși dimensiunea totală a atașamentelor, de 10 Mb / email. În cazul în care sunt necesare mai multe e-mailuri, acestea vor fi marcate în mod obligatoriu </w:t>
      </w:r>
      <w:proofErr w:type="gramStart"/>
      <w:r w:rsidRPr="00ED610C">
        <w:rPr>
          <w:bCs/>
        </w:rPr>
        <w:t xml:space="preserve">cu </w:t>
      </w:r>
      <w:r w:rsidRPr="00F80FB1">
        <w:rPr>
          <w:b/>
          <w:bCs/>
        </w:rPr>
        <w:t>”Mail</w:t>
      </w:r>
      <w:proofErr w:type="gramEnd"/>
      <w:r w:rsidRPr="00F80FB1">
        <w:rPr>
          <w:b/>
          <w:bCs/>
        </w:rPr>
        <w:t xml:space="preserve"> 1/4”, ”Mail 2/4” </w:t>
      </w:r>
      <w:r w:rsidRPr="00ED610C">
        <w:rPr>
          <w:bCs/>
        </w:rPr>
        <w:t xml:space="preserve">etc. unde cifra ”4” este dată cu titlu de exemplu pentru 4 mesaje / </w:t>
      </w:r>
      <w:r w:rsidR="00F80FB1">
        <w:rPr>
          <w:bCs/>
        </w:rPr>
        <w:t>e-</w:t>
      </w:r>
      <w:r w:rsidRPr="00ED610C">
        <w:rPr>
          <w:bCs/>
        </w:rPr>
        <w:t xml:space="preserve">mailuri. Astfel, oferta va fi marcată cu </w:t>
      </w:r>
      <w:r w:rsidRPr="00F80FB1">
        <w:rPr>
          <w:b/>
          <w:bCs/>
          <w:i/>
          <w:iCs/>
        </w:rPr>
        <w:t>Mail 1/n, 2/n ... n/n</w:t>
      </w:r>
      <w:r w:rsidRPr="00ED610C">
        <w:rPr>
          <w:bCs/>
          <w:i/>
          <w:iCs/>
        </w:rPr>
        <w:t>.</w:t>
      </w:r>
    </w:p>
    <w:p w14:paraId="0FFE16AF" w14:textId="77777777" w:rsidR="00C0026F" w:rsidRDefault="00C0026F" w:rsidP="00C0026F">
      <w:pPr>
        <w:spacing w:line="360" w:lineRule="auto"/>
      </w:pPr>
    </w:p>
    <w:p w14:paraId="7F431625" w14:textId="333374C2" w:rsidR="00D21490" w:rsidRDefault="00D21490">
      <w:r>
        <w:br w:type="page"/>
      </w:r>
    </w:p>
    <w:p w14:paraId="5812FF15" w14:textId="77777777" w:rsidR="00ED610C" w:rsidRPr="003C0B4F" w:rsidRDefault="00ED610C" w:rsidP="00C0026F">
      <w:pPr>
        <w:spacing w:line="360" w:lineRule="auto"/>
      </w:pPr>
    </w:p>
    <w:p w14:paraId="03B8E5A1" w14:textId="77777777" w:rsidR="00C0026F" w:rsidRPr="00ED610C" w:rsidRDefault="00C0026F" w:rsidP="00C0026F">
      <w:pPr>
        <w:pStyle w:val="ListParagraph"/>
        <w:numPr>
          <w:ilvl w:val="0"/>
          <w:numId w:val="4"/>
        </w:numPr>
        <w:shd w:val="clear" w:color="auto" w:fill="DBE5F1" w:themeFill="accent1" w:themeFillTint="33"/>
        <w:ind w:left="450" w:hanging="450"/>
        <w:rPr>
          <w:b/>
          <w:bCs/>
          <w:sz w:val="24"/>
          <w:szCs w:val="24"/>
        </w:rPr>
      </w:pPr>
      <w:r w:rsidRPr="00ED610C">
        <w:rPr>
          <w:bCs/>
          <w:sz w:val="22"/>
          <w:szCs w:val="22"/>
        </w:rPr>
        <w:t>Condiții de participare</w:t>
      </w:r>
    </w:p>
    <w:p w14:paraId="674DFA3F" w14:textId="77777777" w:rsidR="00C0026F" w:rsidRDefault="00C0026F" w:rsidP="00C0026F">
      <w:pPr>
        <w:spacing w:line="360" w:lineRule="auto"/>
        <w:rPr>
          <w:b/>
          <w:bCs/>
          <w:sz w:val="20"/>
          <w:szCs w:val="20"/>
        </w:rPr>
      </w:pPr>
    </w:p>
    <w:p w14:paraId="35863BE6" w14:textId="77777777" w:rsidR="00C0026F" w:rsidRPr="00D22F21" w:rsidRDefault="00C0026F" w:rsidP="00C0026F">
      <w:pPr>
        <w:spacing w:line="360" w:lineRule="auto"/>
        <w:jc w:val="both"/>
        <w:rPr>
          <w:b/>
          <w:bCs/>
        </w:rPr>
      </w:pPr>
      <w:r w:rsidRPr="00ED610C">
        <w:rPr>
          <w:bCs/>
        </w:rPr>
        <w:t>Operatorii economici ce depun oferta trebuie să dovedească o formă de înregistrare în condițiile legii din țara de rezidență, din care să reiasă că operatorul economic este legal constituit, că nu se afla în niciuna dintre situațiile de anulare a constituirii, precum și faptul că are capacitatea profesională de a presta serviciile care fac obiectul contractului de achiziție.</w:t>
      </w:r>
      <w:r w:rsidRPr="00D22F21">
        <w:t xml:space="preserve"> </w:t>
      </w:r>
      <w:r w:rsidRPr="00D22F21">
        <w:rPr>
          <w:bCs/>
        </w:rPr>
        <w:t xml:space="preserve">În acest sens, va prezenta </w:t>
      </w:r>
      <w:bookmarkStart w:id="10" w:name="_Hlk145347994"/>
      <w:r w:rsidRPr="00D22F21">
        <w:rPr>
          <w:bCs/>
        </w:rPr>
        <w:t>Certificatul de înregistrare fiscală, Certificatul Constatator ONRC valabil Ia data prezentării</w:t>
      </w:r>
      <w:bookmarkEnd w:id="10"/>
      <w:r w:rsidRPr="00D22F21">
        <w:rPr>
          <w:bCs/>
        </w:rPr>
        <w:t>, din care să reiasă faptul că acesta este autorizat să presteze activitățile în funcție de lotul/rile ofertat/e.</w:t>
      </w:r>
    </w:p>
    <w:p w14:paraId="79B4A770" w14:textId="77777777" w:rsidR="00C0026F" w:rsidRPr="00D22F21" w:rsidRDefault="00C0026F" w:rsidP="00C0026F">
      <w:pPr>
        <w:spacing w:line="360" w:lineRule="auto"/>
        <w:jc w:val="both"/>
        <w:rPr>
          <w:b/>
          <w:bCs/>
        </w:rPr>
      </w:pPr>
    </w:p>
    <w:p w14:paraId="22887F6E" w14:textId="77777777" w:rsidR="00C0026F" w:rsidRPr="00ED610C" w:rsidRDefault="00C0026F" w:rsidP="00C0026F">
      <w:pPr>
        <w:spacing w:line="360" w:lineRule="auto"/>
        <w:jc w:val="both"/>
        <w:rPr>
          <w:b/>
          <w:bCs/>
        </w:rPr>
      </w:pPr>
      <w:r w:rsidRPr="00ED610C">
        <w:rPr>
          <w:bCs/>
        </w:rPr>
        <w:t xml:space="preserve">De asemenea, se va transmite </w:t>
      </w:r>
      <w:bookmarkStart w:id="11" w:name="_Hlk145348006"/>
      <w:r w:rsidRPr="00ED610C">
        <w:t>Declarația privind beneficiarii reali depusă Ia Oficiul Național al Registrului Comerțului și Furnizare Informații privind Beneficiarii reali eliberat de ONRC</w:t>
      </w:r>
      <w:bookmarkEnd w:id="11"/>
      <w:r w:rsidRPr="00ED610C">
        <w:t>.</w:t>
      </w:r>
      <w:r w:rsidRPr="00ED610C">
        <w:rPr>
          <w:bCs/>
        </w:rPr>
        <w:t xml:space="preserve"> Din conținutul certificatelor, trebuie să rezulte faptul că domeniul de activitate al ofertantului este autorizat și corespunde cu obiectul contractului. Persoanele fizice sau juridice străine vor prezenta documentul echivalent celui solicitat mai sus, emis de autoritatea competentă din statul de origine al ofertantului.</w:t>
      </w:r>
    </w:p>
    <w:p w14:paraId="698D6FA8" w14:textId="77777777" w:rsidR="00C0026F" w:rsidRDefault="00C0026F" w:rsidP="00C0026F">
      <w:pPr>
        <w:spacing w:line="360" w:lineRule="auto"/>
        <w:jc w:val="both"/>
        <w:rPr>
          <w:sz w:val="20"/>
          <w:szCs w:val="20"/>
        </w:rPr>
      </w:pPr>
    </w:p>
    <w:p w14:paraId="2496B3DA" w14:textId="77777777" w:rsidR="00C0026F" w:rsidRPr="002B4E05" w:rsidRDefault="00C0026F" w:rsidP="00C0026F">
      <w:pPr>
        <w:spacing w:line="360" w:lineRule="auto"/>
        <w:rPr>
          <w:b/>
          <w:sz w:val="20"/>
          <w:szCs w:val="20"/>
        </w:rPr>
      </w:pPr>
      <w:r w:rsidRPr="002B4E05">
        <w:rPr>
          <w:b/>
          <w:sz w:val="20"/>
          <w:szCs w:val="20"/>
        </w:rPr>
        <w:t>CONȚINUTUL OFERTEI</w:t>
      </w:r>
    </w:p>
    <w:p w14:paraId="447E8298" w14:textId="77777777" w:rsidR="00C0026F" w:rsidRPr="003C0B4F" w:rsidRDefault="00C0026F" w:rsidP="00C0026F">
      <w:pPr>
        <w:spacing w:line="360" w:lineRule="auto"/>
        <w:rPr>
          <w:b/>
          <w:bCs/>
          <w:sz w:val="20"/>
          <w:szCs w:val="20"/>
        </w:rPr>
      </w:pPr>
    </w:p>
    <w:p w14:paraId="4464D73D" w14:textId="77777777" w:rsidR="00C0026F" w:rsidRPr="002B4E05" w:rsidRDefault="00C0026F" w:rsidP="00C0026F">
      <w:pPr>
        <w:spacing w:line="360" w:lineRule="auto"/>
        <w:rPr>
          <w:b/>
          <w:color w:val="7030A0"/>
        </w:rPr>
      </w:pPr>
      <w:r w:rsidRPr="002B4E05">
        <w:rPr>
          <w:b/>
          <w:color w:val="7030A0"/>
        </w:rPr>
        <w:t xml:space="preserve">Documentele de calificare </w:t>
      </w:r>
    </w:p>
    <w:p w14:paraId="6BA206B7" w14:textId="77777777" w:rsidR="00C0026F" w:rsidRPr="00ED610C" w:rsidRDefault="00C0026F" w:rsidP="00C0026F">
      <w:pPr>
        <w:spacing w:line="360" w:lineRule="auto"/>
        <w:jc w:val="both"/>
        <w:rPr>
          <w:b/>
          <w:bCs/>
        </w:rPr>
      </w:pPr>
      <w:r w:rsidRPr="00ED610C">
        <w:rPr>
          <w:bCs/>
        </w:rPr>
        <w:t>Ofertanții care doresc să depună oferta trebuie să dovedească o formă de înregistrare în conformitate cu cerințele legale din țara în care este stabilit operatorul economic, conform art. 173 alin. (1) din Legea nr.98/2016. În domeniul de activitate al acestora trebuie să se regăsească corespondentul CAEN aferent obiectului contractului.</w:t>
      </w:r>
    </w:p>
    <w:p w14:paraId="41E8863A" w14:textId="77777777" w:rsidR="00C0026F" w:rsidRPr="00D22F21" w:rsidRDefault="00C0026F" w:rsidP="00C0026F">
      <w:pPr>
        <w:spacing w:line="360" w:lineRule="auto"/>
        <w:jc w:val="both"/>
      </w:pPr>
    </w:p>
    <w:p w14:paraId="107240B5" w14:textId="77777777" w:rsidR="00C0026F" w:rsidRPr="002B4E05" w:rsidRDefault="00C0026F" w:rsidP="00C0026F">
      <w:pPr>
        <w:spacing w:line="360" w:lineRule="auto"/>
        <w:jc w:val="both"/>
        <w:rPr>
          <w:b/>
        </w:rPr>
      </w:pPr>
      <w:r w:rsidRPr="002B4E05">
        <w:rPr>
          <w:b/>
        </w:rPr>
        <w:t>Modalitatea prin care poate fi demonstrată îndeplinirea cerinței:</w:t>
      </w:r>
    </w:p>
    <w:p w14:paraId="0A2906DF" w14:textId="77777777" w:rsidR="00C0026F" w:rsidRPr="00ED610C" w:rsidRDefault="00C0026F" w:rsidP="00C0026F">
      <w:pPr>
        <w:pStyle w:val="ListParagraph"/>
        <w:numPr>
          <w:ilvl w:val="0"/>
          <w:numId w:val="2"/>
        </w:numPr>
        <w:spacing w:line="360" w:lineRule="auto"/>
        <w:rPr>
          <w:b/>
          <w:bCs/>
        </w:rPr>
      </w:pPr>
      <w:bookmarkStart w:id="12" w:name="_Hlk145348040"/>
      <w:r w:rsidRPr="00ED610C">
        <w:rPr>
          <w:bCs/>
        </w:rPr>
        <w:t>Ofertantul va prezenta certificatul de înregistrare</w:t>
      </w:r>
    </w:p>
    <w:bookmarkEnd w:id="12"/>
    <w:p w14:paraId="62F94571" w14:textId="77777777" w:rsidR="00C0026F" w:rsidRPr="00ED610C" w:rsidRDefault="00C0026F" w:rsidP="00C0026F">
      <w:pPr>
        <w:pStyle w:val="ListParagraph"/>
        <w:numPr>
          <w:ilvl w:val="0"/>
          <w:numId w:val="2"/>
        </w:numPr>
        <w:spacing w:line="360" w:lineRule="auto"/>
        <w:rPr>
          <w:b/>
          <w:bCs/>
        </w:rPr>
      </w:pPr>
      <w:r w:rsidRPr="00ED610C">
        <w:rPr>
          <w:bCs/>
        </w:rPr>
        <w:t>Ofertantul va prezenta certificat constatator emis de ONRC, care să fie valabil Ia data prezentării</w:t>
      </w:r>
    </w:p>
    <w:p w14:paraId="5B0C680D" w14:textId="77777777" w:rsidR="00C0026F" w:rsidRDefault="00C0026F" w:rsidP="00C0026F">
      <w:pPr>
        <w:spacing w:line="360" w:lineRule="auto"/>
        <w:jc w:val="both"/>
        <w:rPr>
          <w:b/>
          <w:bCs/>
        </w:rPr>
      </w:pPr>
      <w:bookmarkStart w:id="13" w:name="_Hlk145348079"/>
    </w:p>
    <w:p w14:paraId="06009EE8" w14:textId="77777777" w:rsidR="00C0026F" w:rsidRPr="00D22F21" w:rsidRDefault="00C0026F" w:rsidP="00C0026F">
      <w:pPr>
        <w:spacing w:line="360" w:lineRule="auto"/>
        <w:jc w:val="both"/>
        <w:rPr>
          <w:b/>
          <w:bCs/>
        </w:rPr>
      </w:pPr>
      <w:r w:rsidRPr="00D22F21">
        <w:rPr>
          <w:bCs/>
        </w:rPr>
        <w:t>Neîncadrarea ofertanților, terților susținători, asociaților și subcontractanților (după caz) în situațiile prevăzute Ia art. 164, 165, 167 si 59. 60 din Legea nr. 98/2016</w:t>
      </w:r>
    </w:p>
    <w:p w14:paraId="1C2BC5BF" w14:textId="77777777" w:rsidR="002B4E05" w:rsidRDefault="002B4E05" w:rsidP="00C0026F">
      <w:pPr>
        <w:spacing w:line="360" w:lineRule="auto"/>
        <w:jc w:val="both"/>
        <w:rPr>
          <w:b/>
        </w:rPr>
      </w:pPr>
    </w:p>
    <w:p w14:paraId="60DCD823" w14:textId="5B8F1BD6" w:rsidR="00C0026F" w:rsidRPr="002B4E05" w:rsidRDefault="00C0026F" w:rsidP="00C0026F">
      <w:pPr>
        <w:spacing w:line="360" w:lineRule="auto"/>
        <w:jc w:val="both"/>
        <w:rPr>
          <w:b/>
        </w:rPr>
      </w:pPr>
      <w:r w:rsidRPr="002B4E05">
        <w:rPr>
          <w:b/>
        </w:rPr>
        <w:t>Modalitatea prin care poate fi demonstrată îndeplinirea cerinței, se vor prezenta:</w:t>
      </w:r>
    </w:p>
    <w:p w14:paraId="6213DE65"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164 din Legea nr. 98/2016 privind achizițiile publice, cu modificările ulterioare;</w:t>
      </w:r>
    </w:p>
    <w:p w14:paraId="2F47A12F"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165 din Legea nr. 98/2016 privind achizițiile publice, cu modificările ulterioare;</w:t>
      </w:r>
    </w:p>
    <w:p w14:paraId="69FF4F67" w14:textId="77777777" w:rsidR="00C0026F" w:rsidRPr="00ED610C" w:rsidRDefault="00C0026F" w:rsidP="00C0026F">
      <w:pPr>
        <w:pStyle w:val="ListParagraph"/>
        <w:numPr>
          <w:ilvl w:val="0"/>
          <w:numId w:val="3"/>
        </w:numPr>
        <w:spacing w:line="360" w:lineRule="auto"/>
        <w:rPr>
          <w:b/>
          <w:bCs/>
        </w:rPr>
      </w:pPr>
      <w:r w:rsidRPr="00ED610C">
        <w:rPr>
          <w:bCs/>
        </w:rPr>
        <w:t>Declarație privind neîncadrarea în situațiile prevazute Ia art. 167 din Legea nr. 98/2016</w:t>
      </w:r>
    </w:p>
    <w:p w14:paraId="02961FA1" w14:textId="77777777" w:rsidR="00C0026F" w:rsidRPr="00ED610C" w:rsidRDefault="00C0026F" w:rsidP="00C0026F">
      <w:pPr>
        <w:pStyle w:val="ListParagraph"/>
        <w:numPr>
          <w:ilvl w:val="0"/>
          <w:numId w:val="3"/>
        </w:numPr>
        <w:spacing w:line="360" w:lineRule="auto"/>
        <w:rPr>
          <w:b/>
          <w:bCs/>
        </w:rPr>
      </w:pPr>
      <w:r w:rsidRPr="00ED610C">
        <w:rPr>
          <w:bCs/>
        </w:rPr>
        <w:t>Declarație privind evitarea conflictului de interese în sensul art. 59-60 din Legea nr. 98/2016 privind achizițiile publice, cu modificările ulterioare;</w:t>
      </w:r>
    </w:p>
    <w:bookmarkEnd w:id="13"/>
    <w:p w14:paraId="5448049B" w14:textId="77777777" w:rsidR="00C0026F" w:rsidRPr="00D22F21" w:rsidRDefault="00C0026F" w:rsidP="00C0026F">
      <w:pPr>
        <w:spacing w:line="360" w:lineRule="auto"/>
        <w:jc w:val="both"/>
      </w:pPr>
    </w:p>
    <w:p w14:paraId="2A855D0C" w14:textId="77777777" w:rsidR="00C0026F" w:rsidRPr="002B4E05" w:rsidRDefault="00C0026F" w:rsidP="00C0026F">
      <w:pPr>
        <w:spacing w:line="360" w:lineRule="auto"/>
        <w:rPr>
          <w:b/>
          <w:color w:val="7030A0"/>
          <w:sz w:val="20"/>
          <w:szCs w:val="20"/>
        </w:rPr>
      </w:pPr>
      <w:r w:rsidRPr="002B4E05">
        <w:rPr>
          <w:b/>
          <w:color w:val="7030A0"/>
          <w:sz w:val="20"/>
          <w:szCs w:val="20"/>
        </w:rPr>
        <w:t>Propunerea tehnică</w:t>
      </w:r>
    </w:p>
    <w:p w14:paraId="594F4E61" w14:textId="77777777" w:rsidR="00C0026F" w:rsidRPr="00D22F21" w:rsidRDefault="00C0026F" w:rsidP="00C0026F">
      <w:pPr>
        <w:spacing w:line="360" w:lineRule="auto"/>
        <w:jc w:val="both"/>
      </w:pPr>
      <w:r w:rsidRPr="00D22F21">
        <w:rPr>
          <w:bCs/>
        </w:rPr>
        <w:t>Oferta tehnică</w:t>
      </w:r>
      <w:r w:rsidRPr="00D22F21">
        <w:t xml:space="preserve"> </w:t>
      </w:r>
      <w:r w:rsidRPr="00812204">
        <w:rPr>
          <w:bCs/>
        </w:rPr>
        <w:t>se va prezenta</w:t>
      </w:r>
      <w:r w:rsidRPr="00D22F21">
        <w:t xml:space="preserve"> </w:t>
      </w:r>
      <w:r w:rsidRPr="00D22F21">
        <w:rPr>
          <w:bCs/>
          <w:shd w:val="clear" w:color="auto" w:fill="6FF9C1"/>
        </w:rPr>
        <w:t>EXCLUSIV</w:t>
      </w:r>
      <w:r w:rsidRPr="00D22F21">
        <w:rPr>
          <w:bCs/>
        </w:rPr>
        <w:t xml:space="preserve"> în formatul pus la dispoziție de către autoritatea contractantă. Ofertele tehnice depuse în alt format vor fi descalificate.</w:t>
      </w:r>
    </w:p>
    <w:p w14:paraId="527EC1D8" w14:textId="77777777" w:rsidR="00C0026F" w:rsidRPr="00D22F21" w:rsidRDefault="00C0026F" w:rsidP="00C0026F">
      <w:pPr>
        <w:spacing w:line="360" w:lineRule="auto"/>
        <w:jc w:val="both"/>
      </w:pPr>
    </w:p>
    <w:p w14:paraId="63DF56CE" w14:textId="77777777" w:rsidR="00C0026F" w:rsidRPr="00812204" w:rsidRDefault="00C0026F" w:rsidP="00C0026F">
      <w:pPr>
        <w:pStyle w:val="ListParagraph"/>
        <w:numPr>
          <w:ilvl w:val="0"/>
          <w:numId w:val="27"/>
        </w:numPr>
        <w:spacing w:line="360" w:lineRule="auto"/>
        <w:rPr>
          <w:b/>
          <w:bCs/>
        </w:rPr>
      </w:pPr>
      <w:r w:rsidRPr="00812204">
        <w:rPr>
          <w:bCs/>
        </w:rPr>
        <w:t>În propunerea tehnică, se va demonstra îndeplinirea cerințelor minime prevăzute în caietul de sarcini.</w:t>
      </w:r>
    </w:p>
    <w:p w14:paraId="0A1206CA" w14:textId="77777777" w:rsidR="00C0026F" w:rsidRPr="00812204" w:rsidRDefault="00C0026F" w:rsidP="00C0026F">
      <w:pPr>
        <w:pStyle w:val="ListParagraph"/>
        <w:numPr>
          <w:ilvl w:val="0"/>
          <w:numId w:val="27"/>
        </w:numPr>
        <w:spacing w:line="360" w:lineRule="auto"/>
        <w:rPr>
          <w:b/>
          <w:bCs/>
        </w:rPr>
      </w:pPr>
      <w:r w:rsidRPr="00812204">
        <w:rPr>
          <w:bCs/>
        </w:rPr>
        <w:t>Ofertele care nu îndeplinesc toate solicitările Caietului de sarcini vor fi considerate neconforme.</w:t>
      </w:r>
    </w:p>
    <w:p w14:paraId="709B20B6" w14:textId="77777777" w:rsidR="00C0026F" w:rsidRPr="00812204" w:rsidRDefault="00C0026F" w:rsidP="00C0026F">
      <w:pPr>
        <w:spacing w:line="360" w:lineRule="auto"/>
        <w:jc w:val="both"/>
        <w:rPr>
          <w:b/>
          <w:bCs/>
        </w:rPr>
      </w:pPr>
    </w:p>
    <w:p w14:paraId="0A42E234" w14:textId="52E9344B" w:rsidR="00C0026F" w:rsidRPr="00812204" w:rsidRDefault="00C0026F" w:rsidP="00C0026F">
      <w:pPr>
        <w:spacing w:line="360" w:lineRule="auto"/>
        <w:jc w:val="both"/>
        <w:rPr>
          <w:b/>
          <w:bCs/>
        </w:rPr>
      </w:pPr>
      <w:r w:rsidRPr="00812204">
        <w:rPr>
          <w:bCs/>
        </w:rPr>
        <w:t xml:space="preserve">În situația în care se constată că anumite elemente ale propunerii tehnice nu corespund cerințelor din Caietul de sarcini, aceasta va fi respinsă ca neconformă. </w:t>
      </w:r>
    </w:p>
    <w:p w14:paraId="08732D46" w14:textId="77777777" w:rsidR="00C0026F" w:rsidRPr="003C0B4F" w:rsidRDefault="00C0026F" w:rsidP="00C0026F">
      <w:pPr>
        <w:spacing w:line="360" w:lineRule="auto"/>
        <w:jc w:val="both"/>
        <w:rPr>
          <w:sz w:val="20"/>
          <w:szCs w:val="20"/>
        </w:rPr>
      </w:pPr>
    </w:p>
    <w:p w14:paraId="459C900D" w14:textId="77777777" w:rsidR="00C0026F" w:rsidRPr="002B4E05" w:rsidRDefault="00C0026F" w:rsidP="00C0026F">
      <w:pPr>
        <w:spacing w:line="360" w:lineRule="auto"/>
        <w:rPr>
          <w:b/>
          <w:color w:val="7030A0"/>
          <w:sz w:val="20"/>
          <w:szCs w:val="20"/>
        </w:rPr>
      </w:pPr>
      <w:r w:rsidRPr="002B4E05">
        <w:rPr>
          <w:b/>
          <w:color w:val="7030A0"/>
          <w:sz w:val="20"/>
          <w:szCs w:val="20"/>
        </w:rPr>
        <w:t>Propunerea financiară</w:t>
      </w:r>
    </w:p>
    <w:p w14:paraId="224F105A" w14:textId="77777777" w:rsidR="00C0026F" w:rsidRPr="00D22F21" w:rsidRDefault="00C0026F" w:rsidP="00C0026F">
      <w:pPr>
        <w:spacing w:line="360" w:lineRule="auto"/>
        <w:jc w:val="both"/>
      </w:pPr>
      <w:r w:rsidRPr="00D22F21">
        <w:rPr>
          <w:bCs/>
        </w:rPr>
        <w:t>Oferta financiară</w:t>
      </w:r>
      <w:r w:rsidRPr="00D22F21">
        <w:t xml:space="preserve"> se va prezenta </w:t>
      </w:r>
      <w:r w:rsidRPr="00D22F21">
        <w:rPr>
          <w:bCs/>
          <w:shd w:val="clear" w:color="auto" w:fill="6FF9C1"/>
        </w:rPr>
        <w:t>EXCLUSIV</w:t>
      </w:r>
      <w:r w:rsidRPr="00D22F21">
        <w:rPr>
          <w:bCs/>
        </w:rPr>
        <w:t xml:space="preserve"> în formatul pus la dispoziție de către autoritatea contractantă. Ofertele financiare depuse în alt format vor fi descalificate.</w:t>
      </w:r>
    </w:p>
    <w:p w14:paraId="4E330710" w14:textId="77777777" w:rsidR="00C0026F" w:rsidRPr="00D22F21" w:rsidRDefault="00C0026F" w:rsidP="00C0026F">
      <w:pPr>
        <w:spacing w:line="360" w:lineRule="auto"/>
      </w:pPr>
    </w:p>
    <w:p w14:paraId="0122395E" w14:textId="7171D966" w:rsidR="00C0026F" w:rsidRDefault="00C0026F" w:rsidP="00C0026F">
      <w:pPr>
        <w:spacing w:line="360" w:lineRule="auto"/>
        <w:jc w:val="both"/>
        <w:rPr>
          <w:bCs/>
        </w:rPr>
      </w:pPr>
      <w:bookmarkStart w:id="14" w:name="_Hlk146062129"/>
      <w:r w:rsidRPr="00812204">
        <w:rPr>
          <w:bCs/>
        </w:rPr>
        <w:t>Valabilitate minimă oferta:</w:t>
      </w:r>
      <w:r w:rsidRPr="00D22F21">
        <w:t xml:space="preserve"> </w:t>
      </w:r>
      <w:r w:rsidRPr="00D22F21">
        <w:rPr>
          <w:bCs/>
        </w:rPr>
        <w:t>60 zile de Ia data limită de depunere a ofertelo</w:t>
      </w:r>
      <w:bookmarkEnd w:id="14"/>
      <w:r w:rsidR="00D21490">
        <w:rPr>
          <w:bCs/>
        </w:rPr>
        <w:t>r</w:t>
      </w:r>
    </w:p>
    <w:p w14:paraId="3B0B78E2" w14:textId="34F9DFE7" w:rsidR="00D21490" w:rsidRPr="00F80FB1" w:rsidRDefault="00D21490" w:rsidP="00F80FB1">
      <w:pPr>
        <w:rPr>
          <w:bCs/>
        </w:rPr>
      </w:pPr>
      <w:r>
        <w:rPr>
          <w:bCs/>
        </w:rPr>
        <w:br w:type="page"/>
      </w:r>
    </w:p>
    <w:p w14:paraId="0333ACA0" w14:textId="2218F1C4" w:rsidR="00C0026F" w:rsidRPr="00F80FB1" w:rsidRDefault="00C0026F" w:rsidP="00C0026F">
      <w:pPr>
        <w:pStyle w:val="ListParagraph"/>
        <w:numPr>
          <w:ilvl w:val="0"/>
          <w:numId w:val="4"/>
        </w:numPr>
        <w:shd w:val="clear" w:color="auto" w:fill="DBE5F1" w:themeFill="accent1" w:themeFillTint="33"/>
        <w:ind w:left="450" w:hanging="450"/>
        <w:rPr>
          <w:b/>
          <w:bCs/>
          <w:sz w:val="24"/>
          <w:szCs w:val="24"/>
        </w:rPr>
      </w:pPr>
      <w:r w:rsidRPr="00812204">
        <w:rPr>
          <w:bCs/>
          <w:sz w:val="22"/>
          <w:szCs w:val="22"/>
        </w:rPr>
        <w:lastRenderedPageBreak/>
        <w:t>Documentele ofertei</w:t>
      </w:r>
    </w:p>
    <w:p w14:paraId="70722913" w14:textId="77777777" w:rsidR="00C0026F" w:rsidRDefault="00C0026F" w:rsidP="00C0026F">
      <w:pPr>
        <w:shd w:val="clear" w:color="auto" w:fill="6FF9C1"/>
        <w:jc w:val="both"/>
        <w:rPr>
          <w:sz w:val="20"/>
          <w:szCs w:val="20"/>
        </w:rPr>
      </w:pPr>
      <w:r>
        <w:rPr>
          <w:sz w:val="20"/>
          <w:szCs w:val="20"/>
        </w:rPr>
        <w:t>DOCUMENTE OBLIGATORII</w:t>
      </w:r>
    </w:p>
    <w:p w14:paraId="669EAB86" w14:textId="77777777" w:rsidR="00C0026F" w:rsidRDefault="00C0026F" w:rsidP="00F80FB1">
      <w:pPr>
        <w:spacing w:line="360" w:lineRule="auto"/>
        <w:jc w:val="both"/>
        <w:rPr>
          <w:b/>
          <w:bCs/>
        </w:rPr>
      </w:pPr>
    </w:p>
    <w:p w14:paraId="02FF47EB" w14:textId="77777777" w:rsidR="00F80FB1" w:rsidRPr="00F80FB1" w:rsidRDefault="00F80FB1" w:rsidP="00F80FB1">
      <w:pPr>
        <w:pStyle w:val="ListParagraph"/>
        <w:numPr>
          <w:ilvl w:val="0"/>
          <w:numId w:val="31"/>
        </w:numPr>
        <w:spacing w:line="276" w:lineRule="auto"/>
        <w:rPr>
          <w:b/>
          <w:bCs/>
        </w:rPr>
      </w:pPr>
      <w:r w:rsidRPr="00F80FB1">
        <w:rPr>
          <w:bCs/>
        </w:rPr>
        <w:t>Certificatul de înregistrare fiscală</w:t>
      </w:r>
    </w:p>
    <w:p w14:paraId="1676A85D" w14:textId="77777777" w:rsidR="00F80FB1" w:rsidRPr="00F80FB1" w:rsidRDefault="00F80FB1" w:rsidP="00F80FB1">
      <w:pPr>
        <w:pStyle w:val="ListParagraph"/>
        <w:numPr>
          <w:ilvl w:val="0"/>
          <w:numId w:val="31"/>
        </w:numPr>
        <w:spacing w:line="276" w:lineRule="auto"/>
        <w:rPr>
          <w:b/>
          <w:bCs/>
        </w:rPr>
      </w:pPr>
      <w:r w:rsidRPr="00F80FB1">
        <w:rPr>
          <w:bCs/>
        </w:rPr>
        <w:t>Certificatul Constatator ONRC valabil Ia data prezentării</w:t>
      </w:r>
    </w:p>
    <w:p w14:paraId="6125AEC8" w14:textId="77777777" w:rsidR="00F80FB1" w:rsidRPr="00F80FB1" w:rsidRDefault="00F80FB1" w:rsidP="00F80FB1">
      <w:pPr>
        <w:pStyle w:val="ListParagraph"/>
        <w:numPr>
          <w:ilvl w:val="0"/>
          <w:numId w:val="31"/>
        </w:numPr>
        <w:spacing w:line="276" w:lineRule="auto"/>
        <w:rPr>
          <w:b/>
          <w:bCs/>
        </w:rPr>
      </w:pPr>
      <w:r w:rsidRPr="00F80FB1">
        <w:rPr>
          <w:bCs/>
        </w:rPr>
        <w:t xml:space="preserve">Declarația privind beneficiarii reali depusă Ia Oficiul Național al Registrului Comerțului </w:t>
      </w:r>
    </w:p>
    <w:p w14:paraId="7DAF2BEF" w14:textId="77777777" w:rsidR="00F80FB1" w:rsidRDefault="00F80FB1" w:rsidP="00F80FB1">
      <w:pPr>
        <w:pStyle w:val="ListParagraph"/>
        <w:numPr>
          <w:ilvl w:val="0"/>
          <w:numId w:val="31"/>
        </w:numPr>
        <w:spacing w:line="276" w:lineRule="auto"/>
        <w:rPr>
          <w:bCs/>
        </w:rPr>
      </w:pPr>
      <w:r w:rsidRPr="00F80FB1">
        <w:rPr>
          <w:bCs/>
        </w:rPr>
        <w:t>Furnizare Informații privind Beneficiarii reali eliberat de ONRC</w:t>
      </w:r>
    </w:p>
    <w:p w14:paraId="670F16B3" w14:textId="77777777" w:rsidR="00F80FB1" w:rsidRPr="00F80FB1" w:rsidRDefault="00F80FB1" w:rsidP="00F80FB1">
      <w:pPr>
        <w:pStyle w:val="ListParagraph"/>
        <w:numPr>
          <w:ilvl w:val="0"/>
          <w:numId w:val="31"/>
        </w:numPr>
        <w:spacing w:line="276" w:lineRule="auto"/>
      </w:pPr>
      <w:r w:rsidRPr="004D5E61">
        <w:rPr>
          <w:bCs/>
        </w:rPr>
        <w:t>Anexa A – Scrisoare de înaintare</w:t>
      </w:r>
    </w:p>
    <w:p w14:paraId="64F782EE" w14:textId="54FF73EC" w:rsidR="00F80FB1" w:rsidRDefault="00F80FB1" w:rsidP="00F80FB1">
      <w:pPr>
        <w:pStyle w:val="ListParagraph"/>
        <w:numPr>
          <w:ilvl w:val="0"/>
          <w:numId w:val="31"/>
        </w:numPr>
        <w:spacing w:line="276" w:lineRule="auto"/>
      </w:pPr>
      <w:r w:rsidRPr="00F80FB1">
        <w:rPr>
          <w:bCs/>
        </w:rPr>
        <w:t xml:space="preserve">Anexa T </w:t>
      </w:r>
      <w:r w:rsidRPr="00812204">
        <w:t>– Oferta tehnică</w:t>
      </w:r>
    </w:p>
    <w:p w14:paraId="0666D827" w14:textId="77777777" w:rsidR="00F80FB1" w:rsidRDefault="00F80FB1" w:rsidP="00F80FB1">
      <w:pPr>
        <w:pStyle w:val="ListParagraph"/>
        <w:numPr>
          <w:ilvl w:val="0"/>
          <w:numId w:val="31"/>
        </w:numPr>
        <w:spacing w:line="276" w:lineRule="auto"/>
      </w:pPr>
      <w:r w:rsidRPr="00F80FB1">
        <w:rPr>
          <w:bCs/>
        </w:rPr>
        <w:t xml:space="preserve">Anexa F </w:t>
      </w:r>
      <w:r w:rsidRPr="00812204">
        <w:t>– Ofertă financiară</w:t>
      </w:r>
    </w:p>
    <w:p w14:paraId="10340588" w14:textId="77777777" w:rsidR="00F80FB1" w:rsidRPr="00D22F21" w:rsidRDefault="00F80FB1" w:rsidP="00F80FB1">
      <w:pPr>
        <w:pStyle w:val="ListParagraph"/>
        <w:numPr>
          <w:ilvl w:val="0"/>
          <w:numId w:val="31"/>
        </w:numPr>
        <w:spacing w:line="276" w:lineRule="auto"/>
      </w:pPr>
      <w:r w:rsidRPr="00F80FB1">
        <w:rPr>
          <w:bCs/>
        </w:rPr>
        <w:t>Anexa L</w:t>
      </w:r>
      <w:r w:rsidRPr="00D22F21">
        <w:t xml:space="preserve"> – </w:t>
      </w:r>
      <w:r w:rsidRPr="00F80FB1">
        <w:rPr>
          <w:bCs/>
        </w:rPr>
        <w:t>Declarație cu privire la livrarea produselor</w:t>
      </w:r>
    </w:p>
    <w:p w14:paraId="36C4ED13" w14:textId="77777777" w:rsidR="00F80FB1" w:rsidRDefault="00F80FB1" w:rsidP="00F80FB1">
      <w:pPr>
        <w:pStyle w:val="ListParagraph"/>
        <w:numPr>
          <w:ilvl w:val="0"/>
          <w:numId w:val="31"/>
        </w:numPr>
        <w:spacing w:line="276" w:lineRule="auto"/>
      </w:pPr>
      <w:r w:rsidRPr="00F80FB1">
        <w:rPr>
          <w:bCs/>
        </w:rPr>
        <w:t>Anexa I</w:t>
      </w:r>
      <w:r w:rsidRPr="00D22F21">
        <w:t xml:space="preserve"> – </w:t>
      </w:r>
      <w:r w:rsidRPr="00F80FB1">
        <w:rPr>
          <w:bCs/>
        </w:rPr>
        <w:t>Declarație cu privire la instruirea utilizatorilor</w:t>
      </w:r>
    </w:p>
    <w:p w14:paraId="78CA7687" w14:textId="77777777" w:rsidR="00F80FB1" w:rsidRPr="00D22F21" w:rsidRDefault="00F80FB1" w:rsidP="00F80FB1">
      <w:pPr>
        <w:pStyle w:val="ListParagraph"/>
        <w:numPr>
          <w:ilvl w:val="0"/>
          <w:numId w:val="31"/>
        </w:numPr>
        <w:spacing w:line="276" w:lineRule="auto"/>
      </w:pPr>
      <w:r w:rsidRPr="00F80FB1">
        <w:rPr>
          <w:bCs/>
        </w:rPr>
        <w:t>Anexa N1 -</w:t>
      </w:r>
      <w:r w:rsidRPr="00D22F21">
        <w:t xml:space="preserve"> </w:t>
      </w:r>
      <w:r w:rsidRPr="00F80FB1">
        <w:rPr>
          <w:bCs/>
        </w:rPr>
        <w:t>Declarație privind neîncadrarea în situațiile prevăzute Ia art. 164 din Legea nr. 98/2016 privind achizițiile publice, cu modificările ulterioare</w:t>
      </w:r>
    </w:p>
    <w:p w14:paraId="0A320984" w14:textId="77777777" w:rsidR="00F80FB1" w:rsidRPr="00D22F21" w:rsidRDefault="00F80FB1" w:rsidP="00F80FB1">
      <w:pPr>
        <w:pStyle w:val="ListParagraph"/>
        <w:numPr>
          <w:ilvl w:val="0"/>
          <w:numId w:val="31"/>
        </w:numPr>
        <w:spacing w:line="276" w:lineRule="auto"/>
      </w:pPr>
      <w:r w:rsidRPr="00F80FB1">
        <w:rPr>
          <w:bCs/>
        </w:rPr>
        <w:t>Anexa N2 -</w:t>
      </w:r>
      <w:r w:rsidRPr="00D22F21">
        <w:t xml:space="preserve"> </w:t>
      </w:r>
      <w:r w:rsidRPr="00F80FB1">
        <w:rPr>
          <w:bCs/>
        </w:rPr>
        <w:t>Declarație privind neîncadrarea în situațiile prevăzute Ia art. 165 din Legea nr. 98/2016 privind achizițiile publice, cu modificările ulterioare</w:t>
      </w:r>
    </w:p>
    <w:p w14:paraId="0DC46285" w14:textId="77777777" w:rsidR="00F80FB1" w:rsidRPr="00D22F21" w:rsidRDefault="00F80FB1" w:rsidP="00F80FB1">
      <w:pPr>
        <w:pStyle w:val="ListParagraph"/>
        <w:numPr>
          <w:ilvl w:val="0"/>
          <w:numId w:val="31"/>
        </w:numPr>
        <w:spacing w:line="276" w:lineRule="auto"/>
      </w:pPr>
      <w:r w:rsidRPr="00F80FB1">
        <w:rPr>
          <w:bCs/>
        </w:rPr>
        <w:t>Anexa N3 -</w:t>
      </w:r>
      <w:r w:rsidRPr="00D22F21">
        <w:t xml:space="preserve"> </w:t>
      </w:r>
      <w:r w:rsidRPr="00F80FB1">
        <w:rPr>
          <w:bCs/>
        </w:rPr>
        <w:t>Declarație privind neîncadrarea în situațiile prevăzute Ia art. 167 din Legea nr. 98/2016</w:t>
      </w:r>
    </w:p>
    <w:p w14:paraId="42043A12" w14:textId="77777777" w:rsidR="00F80FB1" w:rsidRPr="00A42D16" w:rsidRDefault="00F80FB1" w:rsidP="00F80FB1">
      <w:pPr>
        <w:pStyle w:val="ListParagraph"/>
        <w:numPr>
          <w:ilvl w:val="0"/>
          <w:numId w:val="31"/>
        </w:numPr>
        <w:spacing w:line="276" w:lineRule="auto"/>
      </w:pPr>
      <w:r w:rsidRPr="00F80FB1">
        <w:rPr>
          <w:bCs/>
        </w:rPr>
        <w:t>Anexa N4 -</w:t>
      </w:r>
      <w:r w:rsidRPr="00D22F21">
        <w:t xml:space="preserve"> </w:t>
      </w:r>
      <w:r w:rsidRPr="00F80FB1">
        <w:rPr>
          <w:bCs/>
        </w:rPr>
        <w:t>Declarație privind evitarea conflictului de interese în sensul art. 59-60 din Legea nr. 98/2016 privind achizițiile publice, cu modificările ulterioare</w:t>
      </w:r>
    </w:p>
    <w:p w14:paraId="6A3DC5F6" w14:textId="77777777" w:rsidR="00A42D16" w:rsidRPr="00812204" w:rsidRDefault="00A42D16" w:rsidP="00A42D16">
      <w:pPr>
        <w:pStyle w:val="ListParagraph"/>
        <w:numPr>
          <w:ilvl w:val="0"/>
          <w:numId w:val="31"/>
        </w:numPr>
        <w:spacing w:line="276" w:lineRule="auto"/>
        <w:rPr>
          <w:b/>
          <w:bCs/>
        </w:rPr>
      </w:pPr>
      <w:r w:rsidRPr="00D22F21">
        <w:rPr>
          <w:bCs/>
        </w:rPr>
        <w:t>Declarația D1</w:t>
      </w:r>
      <w:r w:rsidRPr="00D22F21">
        <w:t xml:space="preserve"> – </w:t>
      </w:r>
      <w:r w:rsidRPr="00812204">
        <w:rPr>
          <w:bCs/>
        </w:rPr>
        <w:t>Perioada și condițiile garanției</w:t>
      </w:r>
    </w:p>
    <w:p w14:paraId="1435AD15" w14:textId="77777777" w:rsidR="00A42D16" w:rsidRPr="00D22F21" w:rsidRDefault="00A42D16" w:rsidP="00A42D16">
      <w:pPr>
        <w:spacing w:line="276" w:lineRule="auto"/>
        <w:ind w:left="360"/>
      </w:pPr>
    </w:p>
    <w:p w14:paraId="018A615D" w14:textId="77777777" w:rsidR="00F80FB1" w:rsidRDefault="00F80FB1" w:rsidP="00F80FB1">
      <w:pPr>
        <w:spacing w:line="360" w:lineRule="auto"/>
        <w:jc w:val="both"/>
        <w:rPr>
          <w:b/>
          <w:bCs/>
        </w:rPr>
      </w:pPr>
    </w:p>
    <w:p w14:paraId="432B0EC8" w14:textId="7CDF0CA5" w:rsidR="00600078" w:rsidRPr="00F80FB1" w:rsidRDefault="00600078" w:rsidP="00600078">
      <w:pPr>
        <w:pStyle w:val="ListParagraph"/>
        <w:numPr>
          <w:ilvl w:val="0"/>
          <w:numId w:val="4"/>
        </w:numPr>
        <w:shd w:val="clear" w:color="auto" w:fill="DBE5F1" w:themeFill="accent1" w:themeFillTint="33"/>
        <w:ind w:left="450" w:hanging="450"/>
        <w:rPr>
          <w:b/>
          <w:bCs/>
          <w:sz w:val="24"/>
          <w:szCs w:val="24"/>
        </w:rPr>
      </w:pPr>
      <w:r>
        <w:rPr>
          <w:bCs/>
          <w:sz w:val="22"/>
          <w:szCs w:val="22"/>
        </w:rPr>
        <w:t>Criterii de atribuire</w:t>
      </w:r>
    </w:p>
    <w:p w14:paraId="65E2D6E3" w14:textId="09B03E64" w:rsidR="00600078" w:rsidRDefault="00600078" w:rsidP="00600078">
      <w:pPr>
        <w:shd w:val="clear" w:color="auto" w:fill="6FF9C1"/>
        <w:jc w:val="both"/>
        <w:rPr>
          <w:sz w:val="20"/>
          <w:szCs w:val="20"/>
        </w:rPr>
      </w:pPr>
      <w:r>
        <w:rPr>
          <w:sz w:val="20"/>
          <w:szCs w:val="20"/>
        </w:rPr>
        <w:t>Cel mai bun raport calitate - preț</w:t>
      </w:r>
    </w:p>
    <w:p w14:paraId="4A5AA033" w14:textId="77777777" w:rsidR="00600078" w:rsidRDefault="00600078" w:rsidP="00600078">
      <w:pPr>
        <w:spacing w:line="360" w:lineRule="auto"/>
        <w:jc w:val="both"/>
        <w:rPr>
          <w:b/>
          <w:bCs/>
        </w:rPr>
      </w:pPr>
    </w:p>
    <w:p w14:paraId="40F2071A" w14:textId="2F09147E" w:rsidR="00600078" w:rsidRPr="00600078" w:rsidRDefault="00600078" w:rsidP="00600078">
      <w:pPr>
        <w:spacing w:line="360" w:lineRule="auto"/>
        <w:jc w:val="both"/>
        <w:rPr>
          <w:b/>
          <w:bCs/>
        </w:rPr>
      </w:pPr>
      <w:bookmarkStart w:id="15" w:name="_Hlk155885461"/>
      <w:r>
        <w:t xml:space="preserve">Pentru a asigura o justificare corespunzatoare in alegerea ofertei pentru contractare, se va elabora </w:t>
      </w:r>
      <w:r w:rsidRPr="00600078">
        <w:rPr>
          <w:b/>
          <w:bCs/>
        </w:rPr>
        <w:t>Nota justificativa de atribuire</w:t>
      </w:r>
      <w:r>
        <w:t xml:space="preserve"> pornind de la cerintele solicitate, detaliind avantajele si dezavantajele ofertelor primite in raport cu fiecare specificatie in parte, sau in raport cu celelalte oferte. In vederea respectarii principiilor, va fi selectata </w:t>
      </w:r>
      <w:r w:rsidRPr="00600078">
        <w:rPr>
          <w:b/>
          <w:bCs/>
        </w:rPr>
        <w:t xml:space="preserve">oferta cu cele mai multe avantaje tehnice in vederea realizarii scopului proiectului. </w:t>
      </w:r>
    </w:p>
    <w:p w14:paraId="20075048" w14:textId="77777777" w:rsidR="00600078" w:rsidRDefault="00600078" w:rsidP="00600078">
      <w:pPr>
        <w:spacing w:line="360" w:lineRule="auto"/>
        <w:jc w:val="both"/>
      </w:pPr>
    </w:p>
    <w:p w14:paraId="2CDDDC72" w14:textId="0A63EA1D" w:rsidR="00600078" w:rsidRDefault="00600078" w:rsidP="00600078">
      <w:pPr>
        <w:spacing w:line="360" w:lineRule="auto"/>
        <w:jc w:val="both"/>
      </w:pPr>
      <w:r>
        <w:t xml:space="preserve">Autoritatea contractanta </w:t>
      </w:r>
      <w:r w:rsidRPr="00600078">
        <w:rPr>
          <w:b/>
          <w:bCs/>
        </w:rPr>
        <w:t>isi rezerva dreptul de a selecta produsele care raspund cel mai bine cerintelor sale.</w:t>
      </w:r>
      <w:r>
        <w:t xml:space="preserve"> Ofertantii sunt incurajati sa depuna oferte </w:t>
      </w:r>
      <w:r w:rsidRPr="00600078">
        <w:rPr>
          <w:b/>
          <w:bCs/>
          <w:u w:val="single"/>
        </w:rPr>
        <w:t>cat mai avantajoase</w:t>
      </w:r>
      <w:r>
        <w:t xml:space="preserve"> in vederea indeplinirii scopului proiectului. </w:t>
      </w:r>
    </w:p>
    <w:p w14:paraId="565EC73F" w14:textId="77777777" w:rsidR="00600078" w:rsidRDefault="00600078" w:rsidP="00600078">
      <w:pPr>
        <w:spacing w:line="360" w:lineRule="auto"/>
        <w:jc w:val="both"/>
      </w:pPr>
    </w:p>
    <w:p w14:paraId="0D0EA0D2" w14:textId="77777777" w:rsidR="00600078" w:rsidRDefault="00600078" w:rsidP="00600078">
      <w:pPr>
        <w:spacing w:line="360" w:lineRule="auto"/>
        <w:jc w:val="both"/>
      </w:pPr>
      <w:r>
        <w:t xml:space="preserve">Evaluarea ofertelor se va incheia odata cu intocmirea </w:t>
      </w:r>
      <w:r w:rsidRPr="00600078">
        <w:rPr>
          <w:b/>
          <w:bCs/>
        </w:rPr>
        <w:t>Notei justificative de atribuire</w:t>
      </w:r>
      <w:r>
        <w:t xml:space="preserve">, unde vor fi precizate avantajele si dezavantajele ofertelor primite in raport cu specificatiile tehnice si cu celelalte oferte primite precum si modalitatea in care oferta castigatoare contribuie la realizarea proiectului. </w:t>
      </w:r>
    </w:p>
    <w:p w14:paraId="053C3F1B" w14:textId="77777777" w:rsidR="00600078" w:rsidRDefault="00600078" w:rsidP="00600078">
      <w:pPr>
        <w:spacing w:line="360" w:lineRule="auto"/>
        <w:jc w:val="both"/>
      </w:pPr>
    </w:p>
    <w:p w14:paraId="734DA5BA" w14:textId="77777777" w:rsidR="00600078" w:rsidRDefault="00600078" w:rsidP="00600078">
      <w:pPr>
        <w:spacing w:line="360" w:lineRule="auto"/>
        <w:jc w:val="both"/>
        <w:rPr>
          <w:b/>
          <w:bCs/>
        </w:rPr>
      </w:pPr>
      <w:r w:rsidRPr="00600078">
        <w:rPr>
          <w:b/>
          <w:bCs/>
        </w:rPr>
        <w:t xml:space="preserve">Prin urmare se vor analiza si compara, in vederea realizarii scopului proiectului, urmatoarele elemente: </w:t>
      </w:r>
    </w:p>
    <w:p w14:paraId="04DBD63F" w14:textId="01ACF77A" w:rsidR="00600078" w:rsidRDefault="00600078" w:rsidP="00600078">
      <w:pPr>
        <w:pStyle w:val="ListParagraph"/>
        <w:numPr>
          <w:ilvl w:val="0"/>
          <w:numId w:val="32"/>
        </w:numPr>
        <w:spacing w:line="360" w:lineRule="auto"/>
      </w:pPr>
      <w:r>
        <w:t xml:space="preserve">Specificatii tehnice superioare </w:t>
      </w:r>
    </w:p>
    <w:p w14:paraId="00B6E42A" w14:textId="639EB60C" w:rsidR="00600078" w:rsidRDefault="00600078" w:rsidP="00600078">
      <w:pPr>
        <w:pStyle w:val="ListParagraph"/>
        <w:numPr>
          <w:ilvl w:val="0"/>
          <w:numId w:val="32"/>
        </w:numPr>
        <w:spacing w:line="360" w:lineRule="auto"/>
      </w:pPr>
      <w:r>
        <w:t xml:space="preserve">Optionale/accesorii suplimentare ofertate cu titlu gratuit </w:t>
      </w:r>
    </w:p>
    <w:p w14:paraId="035BD85B" w14:textId="5ABAC313" w:rsidR="00600078" w:rsidRDefault="00600078" w:rsidP="00600078">
      <w:pPr>
        <w:pStyle w:val="ListParagraph"/>
        <w:numPr>
          <w:ilvl w:val="0"/>
          <w:numId w:val="32"/>
        </w:numPr>
        <w:spacing w:line="360" w:lineRule="auto"/>
      </w:pPr>
      <w:r>
        <w:lastRenderedPageBreak/>
        <w:t xml:space="preserve">Specificatii tehnice suplimentare sau orice alte avantaje ale produsului ofertat care, justificate de furnizor in oferta, aduc un plus valoare echipamentului (creșterea nivelului calitativ, tehnic sau functional) in vederea atingerii obiectivelor stabilite cadrul proiectului </w:t>
      </w:r>
    </w:p>
    <w:p w14:paraId="7587DE44" w14:textId="2C1C31FD" w:rsidR="00600078" w:rsidRDefault="00600078" w:rsidP="00600078">
      <w:pPr>
        <w:pStyle w:val="ListParagraph"/>
        <w:numPr>
          <w:ilvl w:val="0"/>
          <w:numId w:val="32"/>
        </w:numPr>
        <w:spacing w:line="360" w:lineRule="auto"/>
      </w:pPr>
      <w:r>
        <w:t>Asumarea unor angajamente superioare în raport cu cerințele minime solicitate în documentația de atribuire care pot aduce avantaje calitative, tehnice sau financiare.</w:t>
      </w:r>
    </w:p>
    <w:p w14:paraId="6B4EDE49" w14:textId="06E766E9" w:rsidR="00600078" w:rsidRDefault="00600078" w:rsidP="00600078">
      <w:pPr>
        <w:pStyle w:val="ListParagraph"/>
        <w:numPr>
          <w:ilvl w:val="0"/>
          <w:numId w:val="32"/>
        </w:numPr>
        <w:spacing w:line="360" w:lineRule="auto"/>
      </w:pPr>
      <w:r>
        <w:t xml:space="preserve">Pretul ofertei </w:t>
      </w:r>
    </w:p>
    <w:p w14:paraId="1AE8C494" w14:textId="77777777" w:rsidR="00600078" w:rsidRDefault="00600078" w:rsidP="00600078">
      <w:pPr>
        <w:spacing w:line="360" w:lineRule="auto"/>
        <w:jc w:val="both"/>
      </w:pPr>
    </w:p>
    <w:p w14:paraId="5AF3CDCE" w14:textId="77777777" w:rsidR="00600078" w:rsidRDefault="00600078" w:rsidP="00600078">
      <w:pPr>
        <w:spacing w:line="360" w:lineRule="auto"/>
        <w:jc w:val="both"/>
      </w:pPr>
    </w:p>
    <w:p w14:paraId="534E3DCF" w14:textId="77777777" w:rsidR="00600078" w:rsidRDefault="00600078" w:rsidP="00600078">
      <w:pPr>
        <w:spacing w:line="360" w:lineRule="auto"/>
        <w:jc w:val="both"/>
      </w:pPr>
    </w:p>
    <w:p w14:paraId="666201C4" w14:textId="77777777" w:rsidR="00C0026F" w:rsidRPr="0005535C" w:rsidRDefault="00C0026F" w:rsidP="00C0026F">
      <w:pPr>
        <w:jc w:val="right"/>
        <w:rPr>
          <w:sz w:val="20"/>
          <w:szCs w:val="20"/>
        </w:rPr>
      </w:pPr>
      <w:r w:rsidRPr="0005535C">
        <w:rPr>
          <w:sz w:val="20"/>
          <w:szCs w:val="20"/>
        </w:rPr>
        <w:t>Avizat,</w:t>
      </w:r>
    </w:p>
    <w:p w14:paraId="58EAA7E0" w14:textId="77777777" w:rsidR="00C0026F" w:rsidRDefault="00C0026F" w:rsidP="00C0026F">
      <w:pPr>
        <w:jc w:val="right"/>
        <w:rPr>
          <w:sz w:val="20"/>
          <w:szCs w:val="20"/>
        </w:rPr>
      </w:pPr>
      <w:r w:rsidRPr="0005535C">
        <w:rPr>
          <w:sz w:val="20"/>
          <w:szCs w:val="20"/>
        </w:rPr>
        <w:t>Reprezentant legal</w:t>
      </w:r>
    </w:p>
    <w:bookmarkEnd w:id="15"/>
    <w:p w14:paraId="2C69DCDB" w14:textId="56BE69AF" w:rsidR="00951BFC" w:rsidRDefault="0023251B" w:rsidP="00C0026F">
      <w:pPr>
        <w:jc w:val="right"/>
        <w:rPr>
          <w:b/>
          <w:bCs/>
          <w:sz w:val="20"/>
          <w:szCs w:val="20"/>
        </w:rPr>
        <w:sectPr w:rsidR="00951BFC" w:rsidSect="00F27215">
          <w:pgSz w:w="11910" w:h="16840"/>
          <w:pgMar w:top="1440" w:right="711" w:bottom="1440" w:left="709" w:header="720" w:footer="720" w:gutter="0"/>
          <w:cols w:space="720"/>
          <w:docGrid w:linePitch="299"/>
        </w:sectPr>
      </w:pPr>
      <w:r w:rsidRPr="0023251B">
        <w:rPr>
          <w:b/>
          <w:bCs/>
          <w:sz w:val="20"/>
          <w:szCs w:val="20"/>
        </w:rPr>
        <w:t>Rus I. Anca Crina</w:t>
      </w:r>
      <w:r w:rsidR="00951BFC">
        <w:rPr>
          <w:b/>
          <w:bCs/>
          <w:sz w:val="20"/>
          <w:szCs w:val="20"/>
        </w:rPr>
        <w:t xml:space="preserve"> </w:t>
      </w:r>
    </w:p>
    <w:p w14:paraId="19A63451" w14:textId="72A48406" w:rsidR="0004465C" w:rsidRPr="00D21EF4" w:rsidRDefault="0004465C" w:rsidP="00C0026F">
      <w:pPr>
        <w:jc w:val="right"/>
        <w:rPr>
          <w:b/>
          <w:bCs/>
          <w:sz w:val="20"/>
          <w:szCs w:val="20"/>
        </w:rPr>
      </w:pPr>
    </w:p>
    <w:p w14:paraId="5B33FFE7" w14:textId="77777777" w:rsidR="0004465C" w:rsidRDefault="0004465C" w:rsidP="00C0026F">
      <w:pPr>
        <w:jc w:val="right"/>
        <w:rPr>
          <w:b/>
          <w:bCs/>
        </w:rPr>
      </w:pPr>
    </w:p>
    <w:p w14:paraId="4BE55F93" w14:textId="77777777" w:rsidR="0004465C" w:rsidRDefault="0004465C" w:rsidP="00C0026F">
      <w:pPr>
        <w:jc w:val="right"/>
        <w:rPr>
          <w:b/>
          <w:bCs/>
        </w:rPr>
      </w:pPr>
    </w:p>
    <w:p w14:paraId="716886F4" w14:textId="77777777" w:rsidR="0004465C" w:rsidRDefault="0004465C" w:rsidP="00C0026F">
      <w:pPr>
        <w:jc w:val="right"/>
        <w:rPr>
          <w:b/>
          <w:bCs/>
        </w:rPr>
      </w:pPr>
    </w:p>
    <w:p w14:paraId="06F27D34" w14:textId="77777777" w:rsidR="0004465C" w:rsidRDefault="0004465C" w:rsidP="00C0026F">
      <w:pPr>
        <w:jc w:val="right"/>
        <w:rPr>
          <w:b/>
          <w:bCs/>
        </w:rPr>
      </w:pPr>
    </w:p>
    <w:p w14:paraId="39C2B4C3" w14:textId="77777777" w:rsidR="0004465C" w:rsidRDefault="0004465C" w:rsidP="00C0026F">
      <w:pPr>
        <w:jc w:val="right"/>
        <w:rPr>
          <w:b/>
          <w:bCs/>
        </w:rPr>
      </w:pPr>
    </w:p>
    <w:p w14:paraId="1A917D66" w14:textId="77777777" w:rsidR="0004465C" w:rsidRDefault="0004465C" w:rsidP="00C0026F">
      <w:pPr>
        <w:jc w:val="right"/>
        <w:rPr>
          <w:b/>
          <w:bCs/>
        </w:rPr>
      </w:pPr>
    </w:p>
    <w:p w14:paraId="2449234E" w14:textId="77777777" w:rsidR="0004465C" w:rsidRDefault="0004465C" w:rsidP="00C0026F">
      <w:pPr>
        <w:jc w:val="right"/>
        <w:rPr>
          <w:b/>
          <w:bCs/>
        </w:rPr>
      </w:pPr>
    </w:p>
    <w:p w14:paraId="2809F6F2" w14:textId="77777777" w:rsidR="0004465C" w:rsidRDefault="0004465C" w:rsidP="0004465C">
      <w:pPr>
        <w:jc w:val="center"/>
        <w:rPr>
          <w:b/>
          <w:bCs/>
          <w:sz w:val="44"/>
          <w:szCs w:val="44"/>
        </w:rPr>
      </w:pPr>
    </w:p>
    <w:p w14:paraId="2153655A" w14:textId="77777777" w:rsidR="0004465C" w:rsidRDefault="0004465C" w:rsidP="0004465C">
      <w:pPr>
        <w:jc w:val="center"/>
        <w:rPr>
          <w:b/>
          <w:bCs/>
          <w:sz w:val="44"/>
          <w:szCs w:val="44"/>
        </w:rPr>
      </w:pPr>
    </w:p>
    <w:p w14:paraId="707F8719" w14:textId="77777777" w:rsidR="0004465C" w:rsidRDefault="0004465C" w:rsidP="0004465C">
      <w:pPr>
        <w:jc w:val="center"/>
        <w:rPr>
          <w:bCs/>
          <w:sz w:val="44"/>
          <w:szCs w:val="44"/>
        </w:rPr>
      </w:pPr>
    </w:p>
    <w:p w14:paraId="3D979B7C" w14:textId="77777777" w:rsidR="0004465C" w:rsidRDefault="0004465C" w:rsidP="0004465C">
      <w:pPr>
        <w:jc w:val="center"/>
        <w:rPr>
          <w:bCs/>
          <w:sz w:val="44"/>
          <w:szCs w:val="44"/>
        </w:rPr>
      </w:pPr>
    </w:p>
    <w:p w14:paraId="1F0B7303" w14:textId="76465F30" w:rsidR="0004465C" w:rsidRPr="0004465C" w:rsidRDefault="0004465C" w:rsidP="0004465C">
      <w:pPr>
        <w:jc w:val="center"/>
        <w:rPr>
          <w:b/>
          <w:bCs/>
          <w:sz w:val="32"/>
          <w:szCs w:val="32"/>
          <w:lang w:val="en-GB"/>
        </w:rPr>
      </w:pPr>
      <w:r w:rsidRPr="0004465C">
        <w:rPr>
          <w:b/>
          <w:bCs/>
          <w:sz w:val="32"/>
          <w:szCs w:val="32"/>
        </w:rPr>
        <w:t>Formulare pentru ofertanți</w:t>
      </w:r>
    </w:p>
    <w:p w14:paraId="1547FD87" w14:textId="77777777" w:rsidR="0004465C" w:rsidRPr="00544F73" w:rsidRDefault="0004465C" w:rsidP="0004465C">
      <w:pPr>
        <w:spacing w:line="360" w:lineRule="auto"/>
        <w:jc w:val="center"/>
        <w:rPr>
          <w:sz w:val="20"/>
          <w:szCs w:val="20"/>
        </w:rPr>
      </w:pPr>
    </w:p>
    <w:p w14:paraId="05D5E9CE" w14:textId="77777777" w:rsidR="0004465C" w:rsidRPr="00544F73" w:rsidRDefault="0004465C" w:rsidP="0004465C">
      <w:pPr>
        <w:spacing w:line="360" w:lineRule="auto"/>
        <w:jc w:val="center"/>
        <w:rPr>
          <w:sz w:val="20"/>
          <w:szCs w:val="20"/>
        </w:rPr>
      </w:pPr>
      <w:r w:rsidRPr="00544F73">
        <w:rPr>
          <w:sz w:val="20"/>
          <w:szCs w:val="20"/>
        </w:rPr>
        <w:t>Planul Național de Redresare și Reziliență – componenta C15 – EDUCAȚIE</w:t>
      </w:r>
    </w:p>
    <w:p w14:paraId="7A773B6E" w14:textId="77777777" w:rsidR="0004465C" w:rsidRDefault="0004465C" w:rsidP="0004465C">
      <w:pPr>
        <w:spacing w:line="360" w:lineRule="auto"/>
        <w:jc w:val="center"/>
      </w:pPr>
      <w:r w:rsidRPr="00544F73">
        <w:t>Dotarea cu laboratoare inteligente a unităților de învățământ secundar superior („smart lab”)</w:t>
      </w:r>
    </w:p>
    <w:p w14:paraId="4B2FE29F" w14:textId="77777777" w:rsidR="0004465C" w:rsidRDefault="0004465C" w:rsidP="0004465C">
      <w:pPr>
        <w:spacing w:line="360" w:lineRule="auto"/>
        <w:jc w:val="center"/>
      </w:pPr>
    </w:p>
    <w:p w14:paraId="0715CAC0" w14:textId="77777777" w:rsidR="0004465C" w:rsidRPr="00544F73" w:rsidRDefault="0004465C" w:rsidP="0004465C">
      <w:pPr>
        <w:spacing w:line="360" w:lineRule="auto"/>
        <w:jc w:val="center"/>
      </w:pPr>
    </w:p>
    <w:p w14:paraId="6A0FEB2F" w14:textId="77777777" w:rsidR="0004465C" w:rsidRDefault="0004465C" w:rsidP="00951BFC">
      <w:pPr>
        <w:spacing w:line="360" w:lineRule="auto"/>
        <w:jc w:val="center"/>
      </w:pPr>
    </w:p>
    <w:p w14:paraId="7FBE5631" w14:textId="77777777" w:rsidR="0004465C" w:rsidRDefault="0004465C" w:rsidP="0004465C">
      <w:pPr>
        <w:spacing w:line="360" w:lineRule="auto"/>
      </w:pPr>
    </w:p>
    <w:p w14:paraId="382EBA78" w14:textId="77777777" w:rsidR="0004465C" w:rsidRDefault="0004465C" w:rsidP="0004465C">
      <w:pPr>
        <w:spacing w:line="360" w:lineRule="auto"/>
        <w:jc w:val="both"/>
        <w:rPr>
          <w:sz w:val="16"/>
          <w:szCs w:val="16"/>
        </w:rPr>
      </w:pPr>
    </w:p>
    <w:p w14:paraId="6B415B5F" w14:textId="77777777" w:rsidR="0004465C" w:rsidRDefault="0004465C" w:rsidP="0004465C">
      <w:pPr>
        <w:spacing w:line="360" w:lineRule="auto"/>
        <w:jc w:val="both"/>
        <w:rPr>
          <w:sz w:val="16"/>
          <w:szCs w:val="16"/>
        </w:rPr>
      </w:pPr>
    </w:p>
    <w:p w14:paraId="5A5D7E43" w14:textId="77777777" w:rsidR="0004465C" w:rsidRDefault="0004465C" w:rsidP="0004465C">
      <w:pPr>
        <w:spacing w:line="360" w:lineRule="auto"/>
        <w:jc w:val="both"/>
        <w:rPr>
          <w:sz w:val="16"/>
          <w:szCs w:val="16"/>
        </w:rPr>
      </w:pPr>
    </w:p>
    <w:p w14:paraId="53D59671" w14:textId="77777777" w:rsidR="0004465C" w:rsidRDefault="0004465C" w:rsidP="0004465C">
      <w:pPr>
        <w:spacing w:line="360" w:lineRule="auto"/>
        <w:jc w:val="both"/>
        <w:rPr>
          <w:sz w:val="16"/>
          <w:szCs w:val="16"/>
        </w:rPr>
      </w:pPr>
    </w:p>
    <w:p w14:paraId="744A8F01" w14:textId="77777777" w:rsidR="00951BFC" w:rsidRDefault="00951BFC" w:rsidP="0004465C">
      <w:pPr>
        <w:spacing w:line="360" w:lineRule="auto"/>
        <w:jc w:val="both"/>
        <w:rPr>
          <w:sz w:val="16"/>
          <w:szCs w:val="16"/>
        </w:rPr>
        <w:sectPr w:rsidR="00951BFC" w:rsidSect="00F27215">
          <w:pgSz w:w="11910" w:h="16840"/>
          <w:pgMar w:top="1440" w:right="711" w:bottom="1440" w:left="709" w:header="720" w:footer="720" w:gutter="0"/>
          <w:cols w:space="720"/>
          <w:docGrid w:linePitch="299"/>
        </w:sectPr>
      </w:pPr>
    </w:p>
    <w:p w14:paraId="4F4C318A" w14:textId="77777777" w:rsidR="0004465C" w:rsidRDefault="0004465C" w:rsidP="0004465C">
      <w:pPr>
        <w:spacing w:line="360" w:lineRule="auto"/>
        <w:jc w:val="both"/>
        <w:rPr>
          <w:sz w:val="16"/>
          <w:szCs w:val="16"/>
        </w:rPr>
      </w:pPr>
    </w:p>
    <w:p w14:paraId="52508CB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14:paraId="77327DB3" w14:textId="77777777" w:rsidR="0004465C" w:rsidRPr="0004465C" w:rsidRDefault="0004465C" w:rsidP="0004465C">
      <w:pPr>
        <w:rPr>
          <w:rFonts w:eastAsia="Times New Roman"/>
          <w:b/>
          <w:bCs/>
          <w:lang w:val="ro-RO"/>
        </w:rPr>
      </w:pPr>
    </w:p>
    <w:p w14:paraId="670D3196" w14:textId="77777777" w:rsidR="0004465C" w:rsidRPr="0004465C" w:rsidRDefault="0004465C" w:rsidP="0004465C">
      <w:pPr>
        <w:rPr>
          <w:rFonts w:eastAsia="Times New Roman"/>
          <w:b/>
          <w:bCs/>
          <w:lang w:val="ro-RO"/>
        </w:rPr>
      </w:pPr>
    </w:p>
    <w:p w14:paraId="0034478D"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BA9D44" w14:textId="77777777"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14:paraId="094155B0" w14:textId="77777777"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14:paraId="48048D52" w14:textId="5A3910A0"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sidR="00951BFC">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71AE5BE0" w14:textId="77777777" w:rsidR="0004465C" w:rsidRDefault="0004465C" w:rsidP="0004465C">
      <w:pPr>
        <w:rPr>
          <w:rFonts w:eastAsia="Times New Roman"/>
          <w:b/>
          <w:bCs/>
          <w:sz w:val="24"/>
          <w:szCs w:val="24"/>
          <w:lang w:val="ro-RO"/>
        </w:rPr>
      </w:pPr>
    </w:p>
    <w:p w14:paraId="575191AA" w14:textId="3C6B20C0" w:rsidR="00951BFC" w:rsidRPr="0004465C" w:rsidRDefault="00951BFC" w:rsidP="0004465C">
      <w:pPr>
        <w:rPr>
          <w:rFonts w:eastAsia="Times New Roman"/>
          <w:b/>
          <w:bCs/>
          <w:sz w:val="24"/>
          <w:szCs w:val="24"/>
          <w:lang w:val="ro-RO"/>
        </w:rPr>
      </w:pPr>
    </w:p>
    <w:p w14:paraId="49079F74" w14:textId="77777777" w:rsidR="0004465C" w:rsidRDefault="0004465C" w:rsidP="0004465C">
      <w:pPr>
        <w:rPr>
          <w:rFonts w:eastAsia="Times New Roman"/>
          <w:b/>
          <w:bCs/>
          <w:sz w:val="24"/>
          <w:szCs w:val="24"/>
          <w:lang w:val="ro-RO"/>
        </w:rPr>
      </w:pPr>
    </w:p>
    <w:p w14:paraId="1DA6C429" w14:textId="77777777" w:rsidR="0004465C" w:rsidRDefault="0004465C" w:rsidP="0004465C">
      <w:pPr>
        <w:rPr>
          <w:rFonts w:eastAsia="Times New Roman"/>
          <w:b/>
          <w:bCs/>
          <w:sz w:val="24"/>
          <w:szCs w:val="24"/>
          <w:lang w:val="ro-RO"/>
        </w:rPr>
      </w:pPr>
    </w:p>
    <w:p w14:paraId="62566B46" w14:textId="77777777" w:rsidR="0004465C" w:rsidRPr="0004465C" w:rsidRDefault="0004465C" w:rsidP="0004465C">
      <w:pPr>
        <w:rPr>
          <w:rFonts w:eastAsia="Times New Roman"/>
          <w:b/>
          <w:bCs/>
          <w:sz w:val="24"/>
          <w:szCs w:val="24"/>
          <w:lang w:val="ro-RO"/>
        </w:rPr>
      </w:pPr>
    </w:p>
    <w:p w14:paraId="447D0161" w14:textId="77777777" w:rsidR="0004465C" w:rsidRPr="0004465C" w:rsidRDefault="0004465C" w:rsidP="0004465C">
      <w:pPr>
        <w:jc w:val="center"/>
        <w:rPr>
          <w:rFonts w:eastAsia="Times New Roman"/>
          <w:b/>
          <w:bCs/>
          <w:sz w:val="24"/>
          <w:szCs w:val="24"/>
          <w:lang w:val="ro-RO"/>
        </w:rPr>
      </w:pPr>
    </w:p>
    <w:p w14:paraId="0AAAB0B8"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14:paraId="514A4B73" w14:textId="5DE6F5A1"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2A3D54FE" w14:textId="77777777" w:rsidR="0004465C" w:rsidRPr="0004465C" w:rsidRDefault="0004465C" w:rsidP="0004465C">
      <w:pPr>
        <w:jc w:val="center"/>
        <w:rPr>
          <w:rFonts w:eastAsia="Times New Roman"/>
          <w:sz w:val="22"/>
          <w:szCs w:val="22"/>
          <w:lang w:val="ro-RO"/>
        </w:rPr>
      </w:pPr>
    </w:p>
    <w:p w14:paraId="0DF2626D" w14:textId="77777777" w:rsidR="0004465C" w:rsidRPr="0004465C" w:rsidRDefault="0004465C" w:rsidP="0004465C">
      <w:pPr>
        <w:jc w:val="center"/>
        <w:rPr>
          <w:rFonts w:eastAsia="Times New Roman"/>
          <w:sz w:val="22"/>
          <w:szCs w:val="22"/>
          <w:lang w:val="ro-RO"/>
        </w:rPr>
      </w:pPr>
    </w:p>
    <w:p w14:paraId="26B6B462" w14:textId="77777777" w:rsidR="0004465C" w:rsidRPr="0004465C" w:rsidRDefault="0004465C" w:rsidP="0004465C">
      <w:pPr>
        <w:jc w:val="center"/>
        <w:rPr>
          <w:rFonts w:eastAsia="Times New Roman"/>
          <w:sz w:val="22"/>
          <w:szCs w:val="22"/>
          <w:lang w:val="ro-RO"/>
        </w:rPr>
      </w:pPr>
    </w:p>
    <w:p w14:paraId="4A32E3B3" w14:textId="77777777" w:rsidR="0004465C" w:rsidRPr="0004465C" w:rsidRDefault="0004465C" w:rsidP="0004465C">
      <w:pPr>
        <w:jc w:val="center"/>
        <w:rPr>
          <w:rFonts w:eastAsia="Times New Roman"/>
          <w:sz w:val="22"/>
          <w:szCs w:val="22"/>
          <w:lang w:val="ro-RO"/>
        </w:rPr>
      </w:pPr>
    </w:p>
    <w:p w14:paraId="0DAAA1D0" w14:textId="3496E99B"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23251B" w:rsidRPr="0023251B">
        <w:rPr>
          <w:sz w:val="20"/>
          <w:szCs w:val="20"/>
        </w:rPr>
        <w:t>DOTAREA CU LABORATOARE INTELIGENTE A LICEULUI TEHNOLOGIC "DR. F</w:t>
      </w:r>
      <w:r w:rsidR="0023251B">
        <w:t>. ULMEANU" ULMENI</w:t>
      </w:r>
      <w:r w:rsidR="007F7779" w:rsidRPr="00126660">
        <w:rPr>
          <w:rFonts w:eastAsia="Times New Roman"/>
          <w:sz w:val="20"/>
          <w:szCs w:val="20"/>
          <w:lang w:val="ro-RO"/>
        </w:rPr>
        <w:t xml:space="preserve">, cod proiect </w:t>
      </w:r>
      <w:r w:rsidR="0023251B" w:rsidRPr="0023251B">
        <w:rPr>
          <w:sz w:val="20"/>
          <w:szCs w:val="20"/>
        </w:rPr>
        <w:t>F-PNRR-SmartLabs-2023-0376</w:t>
      </w:r>
    </w:p>
    <w:p w14:paraId="1B71BDBB" w14:textId="77777777" w:rsidR="0004465C" w:rsidRPr="0004465C" w:rsidRDefault="0004465C" w:rsidP="0004465C">
      <w:pPr>
        <w:rPr>
          <w:rFonts w:eastAsia="Times New Roman"/>
          <w:color w:val="auto"/>
          <w:sz w:val="20"/>
          <w:szCs w:val="20"/>
          <w:lang w:val="ro-RO"/>
        </w:rPr>
      </w:pPr>
    </w:p>
    <w:p w14:paraId="75887C8E" w14:textId="77777777"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04465C" w:rsidRPr="0004465C" w14:paraId="1DE6B23C" w14:textId="77777777" w:rsidTr="0004465C">
        <w:tc>
          <w:tcPr>
            <w:tcW w:w="10490" w:type="dxa"/>
            <w:gridSpan w:val="2"/>
            <w:shd w:val="clear" w:color="auto" w:fill="DBE5F1" w:themeFill="accent1" w:themeFillTint="33"/>
          </w:tcPr>
          <w:p w14:paraId="101F5AAF" w14:textId="77777777"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14:ligatures w14:val="none"/>
              </w:rPr>
            </w:pPr>
            <w:r w:rsidRPr="0004465C">
              <w:rPr>
                <w:rFonts w:ascii="Arial" w:eastAsia="Times New Roman" w:hAnsi="Arial" w:cs="Arial"/>
                <w:color w:val="002060"/>
                <w:kern w:val="0"/>
                <w:sz w:val="18"/>
                <w:szCs w:val="18"/>
                <w:lang w:val="ro-RO"/>
                <w14:ligatures w14:val="none"/>
              </w:rPr>
              <w:t>Date de contact ofertant</w:t>
            </w:r>
          </w:p>
        </w:tc>
      </w:tr>
      <w:tr w:rsidR="0004465C" w:rsidRPr="0004465C" w14:paraId="17F7B2C4" w14:textId="77777777" w:rsidTr="0004465C">
        <w:tc>
          <w:tcPr>
            <w:tcW w:w="2790" w:type="dxa"/>
            <w:tcBorders>
              <w:right w:val="single" w:sz="4" w:space="0" w:color="B8CCE4" w:themeColor="accent1" w:themeTint="66"/>
            </w:tcBorders>
          </w:tcPr>
          <w:p w14:paraId="3650664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0B14480F" w14:textId="77777777" w:rsidTr="0004465C">
        <w:tc>
          <w:tcPr>
            <w:tcW w:w="2790" w:type="dxa"/>
            <w:tcBorders>
              <w:right w:val="single" w:sz="4" w:space="0" w:color="B8CCE4" w:themeColor="accent1" w:themeTint="66"/>
            </w:tcBorders>
          </w:tcPr>
          <w:p w14:paraId="1491C1C7"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16452FBB" w14:textId="77777777" w:rsidTr="0004465C">
        <w:tc>
          <w:tcPr>
            <w:tcW w:w="2790" w:type="dxa"/>
            <w:tcBorders>
              <w:right w:val="single" w:sz="4" w:space="0" w:color="B8CCE4" w:themeColor="accent1" w:themeTint="66"/>
            </w:tcBorders>
          </w:tcPr>
          <w:p w14:paraId="241D28CA"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7810481A" w14:textId="77777777" w:rsidTr="0004465C">
        <w:tc>
          <w:tcPr>
            <w:tcW w:w="2790" w:type="dxa"/>
            <w:tcBorders>
              <w:right w:val="single" w:sz="4" w:space="0" w:color="B8CCE4" w:themeColor="accent1" w:themeTint="66"/>
            </w:tcBorders>
          </w:tcPr>
          <w:p w14:paraId="7744DFBD" w14:textId="77777777"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14:ligatures w14:val="none"/>
              </w:rPr>
            </w:pPr>
            <w:r w:rsidRPr="00126660">
              <w:rPr>
                <w:rFonts w:ascii="Arial" w:eastAsia="Times New Roman" w:hAnsi="Arial" w:cs="Arial"/>
                <w:color w:val="002060"/>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126660" w:rsidRDefault="0004465C" w:rsidP="0004465C">
            <w:pPr>
              <w:widowControl w:val="0"/>
              <w:autoSpaceDE w:val="0"/>
              <w:autoSpaceDN w:val="0"/>
              <w:rPr>
                <w:rFonts w:ascii="Arial" w:eastAsia="Times New Roman" w:hAnsi="Arial" w:cs="Arial"/>
                <w:color w:val="002060"/>
                <w:kern w:val="0"/>
                <w:sz w:val="20"/>
                <w:szCs w:val="20"/>
                <w:lang w:val="ro-RO"/>
                <w14:ligatures w14:val="none"/>
              </w:rPr>
            </w:pPr>
          </w:p>
        </w:tc>
      </w:tr>
      <w:tr w:rsidR="0004465C" w:rsidRPr="0004465C" w14:paraId="5D9D7BD0" w14:textId="77777777" w:rsidTr="0004465C">
        <w:trPr>
          <w:trHeight w:val="240"/>
        </w:trPr>
        <w:tc>
          <w:tcPr>
            <w:tcW w:w="2790" w:type="dxa"/>
          </w:tcPr>
          <w:p w14:paraId="23AB15F7" w14:textId="77777777" w:rsidR="0004465C" w:rsidRPr="0004465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04465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04465C" w:rsidRDefault="0004465C" w:rsidP="0004465C">
      <w:pPr>
        <w:rPr>
          <w:rFonts w:eastAsia="Times New Roman"/>
          <w:color w:val="auto"/>
          <w:sz w:val="20"/>
          <w:szCs w:val="20"/>
          <w:lang w:val="ro-RO"/>
        </w:rPr>
      </w:pPr>
    </w:p>
    <w:p w14:paraId="5BDA3901" w14:textId="77777777" w:rsidR="0004465C" w:rsidRPr="0004465C" w:rsidRDefault="0004465C" w:rsidP="0004465C">
      <w:pPr>
        <w:rPr>
          <w:rFonts w:eastAsia="Times New Roman"/>
          <w:color w:val="auto"/>
          <w:sz w:val="20"/>
          <w:szCs w:val="20"/>
          <w:lang w:val="ro-RO"/>
        </w:rPr>
      </w:pPr>
    </w:p>
    <w:p w14:paraId="3BB704F8" w14:textId="77777777" w:rsidR="0004465C" w:rsidRPr="0004465C" w:rsidRDefault="0004465C" w:rsidP="0004465C">
      <w:pPr>
        <w:rPr>
          <w:rFonts w:eastAsia="Times New Roman"/>
          <w:color w:val="auto"/>
          <w:sz w:val="20"/>
          <w:szCs w:val="20"/>
          <w:lang w:val="ro-RO"/>
        </w:rPr>
      </w:pPr>
    </w:p>
    <w:p w14:paraId="7746748F" w14:textId="56926544"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14:paraId="64F28350" w14:textId="658083D8"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14:paraId="2C694F08" w14:textId="77777777" w:rsidR="004D7306" w:rsidRDefault="004D7306" w:rsidP="0004465C">
      <w:pPr>
        <w:spacing w:line="360" w:lineRule="auto"/>
        <w:jc w:val="both"/>
        <w:rPr>
          <w:sz w:val="16"/>
          <w:szCs w:val="16"/>
        </w:rPr>
        <w:sectPr w:rsidR="004D7306" w:rsidSect="00F27215">
          <w:pgSz w:w="11910" w:h="16840"/>
          <w:pgMar w:top="1440" w:right="711" w:bottom="1440" w:left="709" w:header="720" w:footer="720" w:gutter="0"/>
          <w:cols w:space="720"/>
          <w:docGrid w:linePitch="299"/>
        </w:sectPr>
      </w:pPr>
    </w:p>
    <w:p w14:paraId="36BD724E" w14:textId="77777777" w:rsidR="0004465C" w:rsidRDefault="0004465C" w:rsidP="0004465C">
      <w:pPr>
        <w:spacing w:line="360" w:lineRule="auto"/>
        <w:jc w:val="both"/>
        <w:rPr>
          <w:sz w:val="16"/>
          <w:szCs w:val="16"/>
        </w:rPr>
      </w:pPr>
    </w:p>
    <w:p w14:paraId="4A11EBF6"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14:paraId="2C9625B8" w14:textId="77777777" w:rsidR="0004465C" w:rsidRPr="0004465C" w:rsidRDefault="0004465C" w:rsidP="0004465C">
      <w:pPr>
        <w:rPr>
          <w:rFonts w:eastAsia="Times New Roman"/>
          <w:b/>
          <w:bCs/>
          <w:lang w:val="ro-RO"/>
        </w:rPr>
      </w:pPr>
    </w:p>
    <w:p w14:paraId="1731C628" w14:textId="77777777" w:rsidR="0004465C" w:rsidRPr="0004465C" w:rsidRDefault="0004465C" w:rsidP="0004465C">
      <w:pPr>
        <w:rPr>
          <w:rFonts w:eastAsia="Times New Roman"/>
          <w:b/>
          <w:bCs/>
          <w:lang w:val="ro-RO"/>
        </w:rPr>
      </w:pPr>
    </w:p>
    <w:p w14:paraId="6B8BBCDA"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212190C"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B578AE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877589E" w14:textId="6863E5BB"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0DD9E815" w14:textId="77777777" w:rsidR="0004465C" w:rsidRPr="0004465C" w:rsidRDefault="0004465C" w:rsidP="0004465C">
      <w:pPr>
        <w:rPr>
          <w:rFonts w:eastAsia="Times New Roman"/>
          <w:b/>
          <w:bCs/>
          <w:sz w:val="24"/>
          <w:szCs w:val="24"/>
          <w:lang w:val="ro-RO"/>
        </w:rPr>
      </w:pPr>
    </w:p>
    <w:p w14:paraId="7BA92B37" w14:textId="77777777" w:rsidR="0004465C" w:rsidRPr="0004465C" w:rsidRDefault="0004465C" w:rsidP="0004465C">
      <w:pPr>
        <w:rPr>
          <w:rFonts w:eastAsia="Times New Roman"/>
          <w:b/>
          <w:bCs/>
          <w:sz w:val="24"/>
          <w:szCs w:val="24"/>
          <w:lang w:val="ro-RO"/>
        </w:rPr>
      </w:pPr>
    </w:p>
    <w:p w14:paraId="23EBE906" w14:textId="77777777" w:rsidR="0004465C" w:rsidRPr="0004465C" w:rsidRDefault="0004465C" w:rsidP="0004465C">
      <w:pPr>
        <w:jc w:val="center"/>
        <w:rPr>
          <w:rFonts w:eastAsia="Times New Roman"/>
          <w:b/>
          <w:bCs/>
          <w:sz w:val="24"/>
          <w:szCs w:val="24"/>
          <w:lang w:val="ro-RO"/>
        </w:rPr>
      </w:pPr>
    </w:p>
    <w:p w14:paraId="2C575164"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04465C" w:rsidRDefault="0004465C" w:rsidP="0004465C">
      <w:pPr>
        <w:jc w:val="center"/>
        <w:rPr>
          <w:rFonts w:eastAsia="Times New Roman"/>
          <w:b/>
          <w:bCs/>
          <w:sz w:val="24"/>
          <w:szCs w:val="24"/>
          <w:lang w:val="ro-RO"/>
        </w:rPr>
      </w:pPr>
    </w:p>
    <w:p w14:paraId="766F795E" w14:textId="20D4764C"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47B22F72" w14:textId="18FE7F89" w:rsidR="0004465C" w:rsidRPr="0004465C" w:rsidRDefault="0004465C" w:rsidP="0004465C">
      <w:pPr>
        <w:jc w:val="center"/>
        <w:rPr>
          <w:rFonts w:eastAsia="Times New Roman"/>
          <w:sz w:val="20"/>
          <w:szCs w:val="20"/>
          <w:lang w:val="ro-RO"/>
        </w:rPr>
      </w:pPr>
    </w:p>
    <w:p w14:paraId="19D30793" w14:textId="77777777" w:rsidR="0004465C" w:rsidRPr="0004465C" w:rsidRDefault="0004465C" w:rsidP="0004465C">
      <w:pPr>
        <w:jc w:val="center"/>
        <w:rPr>
          <w:rFonts w:eastAsia="Times New Roman"/>
          <w:sz w:val="22"/>
          <w:szCs w:val="22"/>
          <w:lang w:val="ro-RO"/>
        </w:rPr>
      </w:pPr>
    </w:p>
    <w:p w14:paraId="4FD6601A" w14:textId="77777777" w:rsidR="0004465C" w:rsidRPr="0004465C" w:rsidRDefault="0004465C" w:rsidP="0004465C">
      <w:pPr>
        <w:jc w:val="center"/>
        <w:rPr>
          <w:rFonts w:eastAsia="Times New Roman"/>
          <w:sz w:val="22"/>
          <w:szCs w:val="22"/>
          <w:lang w:val="ro-RO"/>
        </w:rPr>
      </w:pPr>
    </w:p>
    <w:p w14:paraId="6E31AD25" w14:textId="77777777" w:rsidR="0004465C" w:rsidRPr="0004465C" w:rsidRDefault="0004465C" w:rsidP="0004465C">
      <w:pPr>
        <w:jc w:val="center"/>
        <w:rPr>
          <w:rFonts w:eastAsia="Times New Roman"/>
          <w:sz w:val="22"/>
          <w:szCs w:val="22"/>
          <w:lang w:val="ro-RO"/>
        </w:rPr>
      </w:pPr>
    </w:p>
    <w:p w14:paraId="02CC4D45" w14:textId="2E580E4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04465C" w:rsidRDefault="0004465C" w:rsidP="0004465C">
      <w:pPr>
        <w:spacing w:before="7" w:line="276" w:lineRule="auto"/>
        <w:ind w:left="1440"/>
        <w:jc w:val="both"/>
        <w:rPr>
          <w:rFonts w:eastAsia="Times New Roman"/>
          <w:sz w:val="20"/>
          <w:szCs w:val="20"/>
          <w:lang w:val="ro-RO"/>
        </w:rPr>
      </w:pPr>
    </w:p>
    <w:p w14:paraId="2C0FDC88"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04465C" w:rsidRDefault="0004465C" w:rsidP="0004465C">
      <w:pPr>
        <w:spacing w:before="7" w:line="276" w:lineRule="auto"/>
        <w:ind w:left="820" w:hanging="361"/>
        <w:jc w:val="both"/>
        <w:rPr>
          <w:rFonts w:eastAsia="Times New Roman"/>
          <w:sz w:val="20"/>
          <w:szCs w:val="20"/>
          <w:lang w:val="ro-RO"/>
        </w:rPr>
      </w:pPr>
    </w:p>
    <w:p w14:paraId="525B00A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04465C" w:rsidRDefault="0004465C" w:rsidP="0004465C">
      <w:pPr>
        <w:spacing w:before="7" w:line="276" w:lineRule="auto"/>
        <w:ind w:left="820" w:hanging="361"/>
        <w:jc w:val="both"/>
        <w:rPr>
          <w:rFonts w:eastAsia="Times New Roman"/>
          <w:sz w:val="20"/>
          <w:szCs w:val="20"/>
          <w:lang w:val="ro-RO"/>
        </w:rPr>
      </w:pPr>
    </w:p>
    <w:p w14:paraId="60C3579B" w14:textId="77777777" w:rsidR="0004465C" w:rsidRPr="0004465C" w:rsidRDefault="0004465C" w:rsidP="0004465C">
      <w:pPr>
        <w:spacing w:before="7" w:line="276" w:lineRule="auto"/>
        <w:ind w:left="1440"/>
        <w:jc w:val="both"/>
        <w:rPr>
          <w:rFonts w:eastAsia="Times New Roman"/>
          <w:sz w:val="20"/>
          <w:szCs w:val="20"/>
          <w:lang w:val="ro-RO"/>
        </w:rPr>
      </w:pPr>
    </w:p>
    <w:p w14:paraId="4104CD45"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14:paraId="7043A27C" w14:textId="77777777" w:rsidR="0004465C" w:rsidRPr="0004465C" w:rsidRDefault="0004465C" w:rsidP="0004465C">
      <w:pPr>
        <w:spacing w:before="7" w:line="276" w:lineRule="auto"/>
        <w:ind w:left="1440"/>
        <w:jc w:val="both"/>
        <w:rPr>
          <w:rFonts w:eastAsia="Times New Roman"/>
          <w:sz w:val="20"/>
          <w:szCs w:val="20"/>
          <w:lang w:val="ro-RO"/>
        </w:rPr>
      </w:pPr>
    </w:p>
    <w:p w14:paraId="6DBD67C1"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04465C" w:rsidRDefault="0004465C" w:rsidP="0004465C">
      <w:pPr>
        <w:spacing w:line="276" w:lineRule="auto"/>
        <w:rPr>
          <w:rFonts w:eastAsia="Times New Roman"/>
          <w:sz w:val="20"/>
          <w:szCs w:val="20"/>
          <w:lang w:val="ro-RO"/>
        </w:rPr>
      </w:pPr>
    </w:p>
    <w:p w14:paraId="07F4A902"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04465C" w:rsidRDefault="0004465C" w:rsidP="0004465C">
      <w:pPr>
        <w:spacing w:line="276" w:lineRule="auto"/>
        <w:rPr>
          <w:rFonts w:eastAsia="Times New Roman"/>
          <w:sz w:val="20"/>
          <w:szCs w:val="20"/>
          <w:lang w:val="ro-RO"/>
        </w:rPr>
      </w:pPr>
    </w:p>
    <w:p w14:paraId="527D7B24" w14:textId="77777777"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14:paraId="32E9F82F" w14:textId="77777777" w:rsidR="0004465C" w:rsidRPr="0004465C" w:rsidRDefault="0004465C" w:rsidP="0004465C">
      <w:pPr>
        <w:spacing w:line="360" w:lineRule="auto"/>
        <w:rPr>
          <w:rFonts w:eastAsia="Times New Roman"/>
          <w:sz w:val="20"/>
          <w:szCs w:val="20"/>
          <w:lang w:val="ro-RO"/>
        </w:rPr>
      </w:pPr>
    </w:p>
    <w:p w14:paraId="54E2F053" w14:textId="77777777" w:rsidR="0004465C" w:rsidRPr="0004465C" w:rsidRDefault="0004465C" w:rsidP="0004465C">
      <w:pPr>
        <w:spacing w:line="360" w:lineRule="auto"/>
        <w:rPr>
          <w:rFonts w:eastAsia="Times New Roman"/>
          <w:sz w:val="20"/>
          <w:szCs w:val="20"/>
          <w:lang w:val="ro-RO"/>
        </w:rPr>
      </w:pPr>
    </w:p>
    <w:p w14:paraId="212A846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14:paraId="772664F7" w14:textId="77777777" w:rsidR="0004465C" w:rsidRPr="0004465C" w:rsidRDefault="0004465C" w:rsidP="0004465C">
      <w:pPr>
        <w:spacing w:line="360" w:lineRule="auto"/>
        <w:ind w:firstLine="720"/>
        <w:jc w:val="both"/>
        <w:rPr>
          <w:rFonts w:eastAsia="Times New Roman"/>
          <w:sz w:val="20"/>
          <w:szCs w:val="20"/>
          <w:lang w:val="ro-RO"/>
        </w:rPr>
      </w:pPr>
    </w:p>
    <w:p w14:paraId="16FC5A1C" w14:textId="77777777" w:rsidR="0004465C" w:rsidRPr="0004465C" w:rsidRDefault="0004465C" w:rsidP="0004465C">
      <w:pPr>
        <w:spacing w:line="360" w:lineRule="auto"/>
        <w:ind w:firstLine="720"/>
        <w:jc w:val="both"/>
        <w:rPr>
          <w:rFonts w:eastAsia="Times New Roman"/>
          <w:sz w:val="20"/>
          <w:szCs w:val="20"/>
          <w:lang w:val="ro-RO"/>
        </w:rPr>
      </w:pPr>
    </w:p>
    <w:p w14:paraId="6A1999BE"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04465C" w:rsidRDefault="0004465C" w:rsidP="0004465C">
      <w:pPr>
        <w:spacing w:line="360" w:lineRule="auto"/>
        <w:ind w:firstLine="720"/>
        <w:jc w:val="both"/>
        <w:rPr>
          <w:rFonts w:eastAsia="Times New Roman"/>
          <w:sz w:val="20"/>
          <w:szCs w:val="20"/>
          <w:lang w:val="ro-RO"/>
        </w:rPr>
      </w:pPr>
    </w:p>
    <w:p w14:paraId="7B6FC125" w14:textId="77777777" w:rsidR="0004465C" w:rsidRPr="0004465C" w:rsidRDefault="0004465C" w:rsidP="0004465C">
      <w:pPr>
        <w:spacing w:line="360" w:lineRule="auto"/>
        <w:ind w:firstLine="720"/>
        <w:jc w:val="both"/>
        <w:rPr>
          <w:rFonts w:eastAsia="Times New Roman"/>
          <w:sz w:val="20"/>
          <w:szCs w:val="20"/>
          <w:lang w:val="ro-RO"/>
        </w:rPr>
      </w:pPr>
    </w:p>
    <w:p w14:paraId="0951A7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04465C" w:rsidRDefault="0004465C" w:rsidP="0004465C">
      <w:pPr>
        <w:rPr>
          <w:rFonts w:eastAsia="Times New Roman"/>
          <w:color w:val="auto"/>
          <w:sz w:val="20"/>
          <w:szCs w:val="20"/>
          <w:lang w:val="ro-RO"/>
        </w:rPr>
      </w:pPr>
    </w:p>
    <w:p w14:paraId="74B7DCD3" w14:textId="77777777" w:rsidR="0004465C" w:rsidRPr="0004465C" w:rsidRDefault="0004465C" w:rsidP="0004465C">
      <w:pPr>
        <w:rPr>
          <w:rFonts w:eastAsia="Times New Roman"/>
          <w:color w:val="auto"/>
          <w:sz w:val="20"/>
          <w:szCs w:val="20"/>
          <w:lang w:val="ro-RO"/>
        </w:rPr>
      </w:pPr>
    </w:p>
    <w:p w14:paraId="4C9F75E0" w14:textId="77777777" w:rsidR="0004465C" w:rsidRPr="0004465C" w:rsidRDefault="0004465C" w:rsidP="0004465C">
      <w:pPr>
        <w:rPr>
          <w:rFonts w:eastAsia="Times New Roman"/>
          <w:color w:val="auto"/>
          <w:sz w:val="20"/>
          <w:szCs w:val="20"/>
          <w:lang w:val="ro-RO"/>
        </w:rPr>
      </w:pPr>
    </w:p>
    <w:p w14:paraId="1C79E985" w14:textId="77777777" w:rsidR="0004465C" w:rsidRPr="0004465C" w:rsidRDefault="0004465C" w:rsidP="0004465C">
      <w:pPr>
        <w:rPr>
          <w:rFonts w:eastAsia="Times New Roman"/>
          <w:color w:val="auto"/>
          <w:sz w:val="20"/>
          <w:szCs w:val="20"/>
          <w:lang w:val="ro-RO"/>
        </w:rPr>
      </w:pPr>
    </w:p>
    <w:p w14:paraId="0C005050"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315BAFF"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558F7A6F" w14:textId="77777777" w:rsidR="00BB037B" w:rsidRDefault="00BB037B" w:rsidP="0004465C">
      <w:pPr>
        <w:spacing w:line="360" w:lineRule="auto"/>
        <w:rPr>
          <w:rFonts w:eastAsia="Times New Roman"/>
          <w:sz w:val="20"/>
          <w:szCs w:val="20"/>
          <w:lang w:val="ro-RO"/>
        </w:rPr>
        <w:sectPr w:rsidR="00BB037B" w:rsidSect="00F27215">
          <w:pgSz w:w="11910" w:h="16840"/>
          <w:pgMar w:top="1440" w:right="711" w:bottom="1440" w:left="709" w:header="720" w:footer="720" w:gutter="0"/>
          <w:cols w:space="720"/>
          <w:docGrid w:linePitch="299"/>
        </w:sectPr>
      </w:pPr>
    </w:p>
    <w:p w14:paraId="2BDB8EC7" w14:textId="77777777" w:rsidR="0004465C" w:rsidRDefault="0004465C" w:rsidP="0004465C">
      <w:pPr>
        <w:spacing w:line="360" w:lineRule="auto"/>
        <w:rPr>
          <w:rFonts w:eastAsia="Times New Roman"/>
          <w:sz w:val="20"/>
          <w:szCs w:val="20"/>
          <w:lang w:val="ro-RO"/>
        </w:rPr>
      </w:pPr>
    </w:p>
    <w:p w14:paraId="60B6C2A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14:paraId="5E575524" w14:textId="77777777" w:rsidR="0004465C" w:rsidRPr="0004465C" w:rsidRDefault="0004465C" w:rsidP="0004465C">
      <w:pPr>
        <w:rPr>
          <w:rFonts w:eastAsia="Times New Roman"/>
          <w:b/>
          <w:bCs/>
          <w:lang w:val="ro-RO"/>
        </w:rPr>
      </w:pPr>
    </w:p>
    <w:p w14:paraId="576A2E4D" w14:textId="77777777" w:rsidR="0004465C" w:rsidRPr="0004465C" w:rsidRDefault="0004465C" w:rsidP="0004465C">
      <w:pPr>
        <w:rPr>
          <w:rFonts w:eastAsia="Times New Roman"/>
          <w:b/>
          <w:bCs/>
          <w:lang w:val="ro-RO"/>
        </w:rPr>
      </w:pPr>
    </w:p>
    <w:p w14:paraId="1F7F3337"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C58C518"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748E2293"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0BD16129" w14:textId="56AAFE8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17C633DA" w14:textId="77777777" w:rsidR="0004465C" w:rsidRPr="0004465C" w:rsidRDefault="0004465C" w:rsidP="0004465C">
      <w:pPr>
        <w:rPr>
          <w:rFonts w:eastAsia="Times New Roman"/>
          <w:b/>
          <w:bCs/>
          <w:sz w:val="24"/>
          <w:szCs w:val="24"/>
          <w:lang w:val="ro-RO"/>
        </w:rPr>
      </w:pPr>
    </w:p>
    <w:p w14:paraId="29C001EC" w14:textId="77777777" w:rsidR="0004465C" w:rsidRPr="0004465C" w:rsidRDefault="0004465C" w:rsidP="0004465C">
      <w:pPr>
        <w:rPr>
          <w:rFonts w:eastAsia="Times New Roman"/>
          <w:b/>
          <w:bCs/>
          <w:sz w:val="24"/>
          <w:szCs w:val="24"/>
          <w:lang w:val="ro-RO"/>
        </w:rPr>
      </w:pPr>
    </w:p>
    <w:p w14:paraId="46167866" w14:textId="77777777" w:rsidR="0004465C" w:rsidRPr="0004465C" w:rsidRDefault="0004465C" w:rsidP="0004465C">
      <w:pPr>
        <w:jc w:val="center"/>
        <w:rPr>
          <w:rFonts w:eastAsia="Times New Roman"/>
          <w:b/>
          <w:bCs/>
          <w:sz w:val="24"/>
          <w:szCs w:val="24"/>
          <w:lang w:val="ro-RO"/>
        </w:rPr>
      </w:pPr>
    </w:p>
    <w:p w14:paraId="6715CDB3"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14:paraId="4A813467" w14:textId="77777777" w:rsidR="0004465C" w:rsidRPr="0004465C" w:rsidRDefault="0004465C" w:rsidP="0004465C">
      <w:pPr>
        <w:jc w:val="center"/>
        <w:rPr>
          <w:rFonts w:eastAsia="Times New Roman"/>
          <w:b/>
          <w:bCs/>
          <w:sz w:val="24"/>
          <w:szCs w:val="24"/>
          <w:lang w:val="ro-RO"/>
        </w:rPr>
      </w:pPr>
    </w:p>
    <w:p w14:paraId="076CCBC3" w14:textId="404B1809"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59C42E3B" w14:textId="2D8FF9BE" w:rsidR="0004465C" w:rsidRPr="0004465C" w:rsidRDefault="0004465C" w:rsidP="0004465C">
      <w:pPr>
        <w:jc w:val="center"/>
        <w:rPr>
          <w:rFonts w:eastAsia="Times New Roman"/>
          <w:sz w:val="20"/>
          <w:szCs w:val="20"/>
          <w:lang w:val="ro-RO"/>
        </w:rPr>
      </w:pPr>
    </w:p>
    <w:p w14:paraId="562E6CF7" w14:textId="77777777" w:rsidR="0004465C" w:rsidRPr="0004465C" w:rsidRDefault="0004465C" w:rsidP="0004465C">
      <w:pPr>
        <w:jc w:val="center"/>
        <w:rPr>
          <w:rFonts w:eastAsia="Times New Roman"/>
          <w:sz w:val="22"/>
          <w:szCs w:val="22"/>
          <w:lang w:val="ro-RO"/>
        </w:rPr>
      </w:pPr>
    </w:p>
    <w:p w14:paraId="4E173046" w14:textId="77777777" w:rsidR="0004465C" w:rsidRPr="0004465C" w:rsidRDefault="0004465C" w:rsidP="0004465C">
      <w:pPr>
        <w:jc w:val="center"/>
        <w:rPr>
          <w:rFonts w:eastAsia="Times New Roman"/>
          <w:sz w:val="22"/>
          <w:szCs w:val="22"/>
          <w:lang w:val="ro-RO"/>
        </w:rPr>
      </w:pPr>
    </w:p>
    <w:p w14:paraId="6AA3C086" w14:textId="77777777" w:rsidR="0004465C" w:rsidRPr="0004465C" w:rsidRDefault="0004465C" w:rsidP="0004465C">
      <w:pPr>
        <w:jc w:val="center"/>
        <w:rPr>
          <w:rFonts w:eastAsia="Times New Roman"/>
          <w:sz w:val="22"/>
          <w:szCs w:val="22"/>
          <w:lang w:val="ro-RO"/>
        </w:rPr>
      </w:pPr>
    </w:p>
    <w:p w14:paraId="271DBF61" w14:textId="379B9F3D"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14:paraId="3B43B8E4" w14:textId="77777777" w:rsidR="0004465C" w:rsidRPr="0004465C" w:rsidRDefault="0004465C" w:rsidP="0004465C">
      <w:pPr>
        <w:spacing w:line="360" w:lineRule="auto"/>
        <w:ind w:firstLine="720"/>
        <w:jc w:val="both"/>
        <w:rPr>
          <w:rFonts w:eastAsia="Times New Roman"/>
          <w:sz w:val="20"/>
          <w:szCs w:val="20"/>
          <w:lang w:val="ro-RO"/>
        </w:rPr>
      </w:pPr>
    </w:p>
    <w:p w14:paraId="3018D5B3" w14:textId="77777777"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04465C" w:rsidRDefault="0004465C" w:rsidP="0004465C">
      <w:pPr>
        <w:spacing w:line="360" w:lineRule="auto"/>
        <w:jc w:val="both"/>
        <w:rPr>
          <w:rFonts w:eastAsia="Times New Roman"/>
          <w:sz w:val="20"/>
          <w:szCs w:val="20"/>
          <w:lang w:val="ro-RO"/>
        </w:rPr>
      </w:pPr>
    </w:p>
    <w:p w14:paraId="5F44964D"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14:paraId="6547001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14:paraId="6FDB05FC"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04465C" w:rsidRDefault="0004465C" w:rsidP="0004465C">
      <w:pPr>
        <w:spacing w:before="7" w:line="360" w:lineRule="auto"/>
        <w:ind w:left="1440"/>
        <w:jc w:val="both"/>
        <w:rPr>
          <w:rFonts w:eastAsia="Times New Roman"/>
          <w:sz w:val="20"/>
          <w:szCs w:val="20"/>
          <w:lang w:val="ro-RO"/>
        </w:rPr>
      </w:pPr>
    </w:p>
    <w:p w14:paraId="43D8B6A8"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14:paraId="6BE41A74" w14:textId="77777777" w:rsidR="0004465C" w:rsidRPr="0004465C" w:rsidRDefault="0004465C" w:rsidP="0004465C">
      <w:pPr>
        <w:spacing w:line="360" w:lineRule="auto"/>
        <w:rPr>
          <w:rFonts w:eastAsia="Times New Roman"/>
          <w:sz w:val="20"/>
          <w:szCs w:val="20"/>
          <w:lang w:val="ro-RO"/>
        </w:rPr>
      </w:pPr>
    </w:p>
    <w:p w14:paraId="28D7C2A9"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14:paraId="7853A43C" w14:textId="77777777" w:rsidR="0004465C" w:rsidRPr="0004465C" w:rsidRDefault="0004465C" w:rsidP="0004465C">
      <w:pPr>
        <w:spacing w:before="7"/>
        <w:ind w:left="820" w:hanging="361"/>
        <w:jc w:val="both"/>
        <w:rPr>
          <w:rFonts w:eastAsia="Times New Roman"/>
          <w:sz w:val="20"/>
          <w:szCs w:val="20"/>
          <w:lang w:val="ro-RO"/>
        </w:rPr>
      </w:pPr>
    </w:p>
    <w:p w14:paraId="3BD07FA4" w14:textId="77777777" w:rsidR="0004465C" w:rsidRPr="0004465C" w:rsidRDefault="0004465C" w:rsidP="0004465C">
      <w:pPr>
        <w:spacing w:before="7" w:line="360" w:lineRule="auto"/>
        <w:ind w:left="1440"/>
        <w:jc w:val="both"/>
        <w:rPr>
          <w:rFonts w:eastAsia="Times New Roman"/>
          <w:sz w:val="20"/>
          <w:szCs w:val="20"/>
          <w:lang w:val="ro-RO"/>
        </w:rPr>
      </w:pPr>
    </w:p>
    <w:p w14:paraId="48BD9B82"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14:paraId="2D039767" w14:textId="77777777" w:rsidR="0004465C" w:rsidRPr="0004465C" w:rsidRDefault="0004465C" w:rsidP="0004465C">
      <w:pPr>
        <w:spacing w:before="7" w:line="360" w:lineRule="auto"/>
        <w:ind w:left="1440"/>
        <w:jc w:val="both"/>
        <w:rPr>
          <w:rFonts w:eastAsia="Times New Roman"/>
          <w:sz w:val="20"/>
          <w:szCs w:val="20"/>
          <w:lang w:val="ro-RO"/>
        </w:rPr>
      </w:pPr>
    </w:p>
    <w:p w14:paraId="7DD427B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14:paraId="4F0403B3" w14:textId="77777777" w:rsidR="0004465C" w:rsidRPr="0004465C" w:rsidRDefault="0004465C" w:rsidP="0004465C">
      <w:pPr>
        <w:spacing w:line="360" w:lineRule="auto"/>
        <w:rPr>
          <w:rFonts w:eastAsia="Times New Roman"/>
          <w:sz w:val="20"/>
          <w:szCs w:val="20"/>
          <w:lang w:val="ro-RO"/>
        </w:rPr>
      </w:pPr>
    </w:p>
    <w:p w14:paraId="680EC5AA"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14:paraId="19C1EA38" w14:textId="77777777" w:rsidR="0004465C" w:rsidRPr="0004465C" w:rsidRDefault="0004465C" w:rsidP="0004465C">
      <w:pPr>
        <w:spacing w:line="360" w:lineRule="auto"/>
        <w:rPr>
          <w:rFonts w:eastAsia="Times New Roman"/>
          <w:sz w:val="20"/>
          <w:szCs w:val="20"/>
          <w:lang w:val="ro-RO"/>
        </w:rPr>
      </w:pPr>
    </w:p>
    <w:p w14:paraId="3F43298E"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04465C" w:rsidRDefault="0004465C" w:rsidP="0004465C">
      <w:pPr>
        <w:spacing w:line="360" w:lineRule="auto"/>
        <w:rPr>
          <w:rFonts w:eastAsia="Times New Roman"/>
          <w:sz w:val="20"/>
          <w:szCs w:val="20"/>
          <w:lang w:val="ro-RO"/>
        </w:rPr>
      </w:pPr>
    </w:p>
    <w:p w14:paraId="5F04B9CB"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04465C" w:rsidRDefault="0004465C" w:rsidP="0004465C">
      <w:pPr>
        <w:spacing w:line="360" w:lineRule="auto"/>
        <w:rPr>
          <w:rFonts w:eastAsia="Times New Roman"/>
          <w:sz w:val="20"/>
          <w:szCs w:val="20"/>
          <w:lang w:val="ro-RO"/>
        </w:rPr>
      </w:pPr>
    </w:p>
    <w:p w14:paraId="08B08CA3" w14:textId="77777777"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04465C" w:rsidRDefault="0004465C" w:rsidP="0004465C">
      <w:pPr>
        <w:spacing w:line="360" w:lineRule="auto"/>
        <w:rPr>
          <w:rFonts w:eastAsia="Times New Roman"/>
          <w:sz w:val="20"/>
          <w:szCs w:val="20"/>
          <w:lang w:val="ro-RO"/>
        </w:rPr>
      </w:pPr>
    </w:p>
    <w:p w14:paraId="177ACE31"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04465C" w:rsidRDefault="0004465C" w:rsidP="0004465C">
      <w:pPr>
        <w:spacing w:line="360" w:lineRule="auto"/>
        <w:ind w:firstLine="720"/>
        <w:jc w:val="both"/>
        <w:rPr>
          <w:rFonts w:eastAsia="Times New Roman"/>
          <w:b/>
          <w:bCs/>
          <w:sz w:val="20"/>
          <w:szCs w:val="20"/>
          <w:lang w:val="ro-RO"/>
        </w:rPr>
      </w:pPr>
    </w:p>
    <w:p w14:paraId="394092E9" w14:textId="77777777" w:rsidR="0004465C" w:rsidRPr="0004465C" w:rsidRDefault="0004465C" w:rsidP="0004465C">
      <w:pPr>
        <w:spacing w:line="360" w:lineRule="auto"/>
        <w:ind w:firstLine="720"/>
        <w:jc w:val="both"/>
        <w:rPr>
          <w:rFonts w:eastAsia="Times New Roman"/>
          <w:b/>
          <w:bCs/>
          <w:sz w:val="20"/>
          <w:szCs w:val="20"/>
          <w:lang w:val="ro-RO"/>
        </w:rPr>
      </w:pPr>
    </w:p>
    <w:p w14:paraId="7D50C5F0" w14:textId="77777777" w:rsidR="0004465C" w:rsidRPr="0004465C" w:rsidRDefault="0004465C" w:rsidP="0004465C">
      <w:pPr>
        <w:spacing w:line="360" w:lineRule="auto"/>
        <w:ind w:firstLine="720"/>
        <w:jc w:val="both"/>
        <w:rPr>
          <w:rFonts w:eastAsia="Times New Roman"/>
          <w:b/>
          <w:bCs/>
          <w:sz w:val="20"/>
          <w:szCs w:val="20"/>
          <w:lang w:val="ro-RO"/>
        </w:rPr>
      </w:pPr>
    </w:p>
    <w:p w14:paraId="1EC68B77" w14:textId="77777777" w:rsidR="0004465C" w:rsidRPr="0004465C" w:rsidRDefault="0004465C" w:rsidP="0004465C">
      <w:pPr>
        <w:spacing w:line="360" w:lineRule="auto"/>
        <w:ind w:firstLine="720"/>
        <w:jc w:val="both"/>
        <w:rPr>
          <w:rFonts w:eastAsia="Times New Roman"/>
          <w:b/>
          <w:bCs/>
          <w:sz w:val="20"/>
          <w:szCs w:val="20"/>
          <w:lang w:val="ro-RO"/>
        </w:rPr>
      </w:pPr>
    </w:p>
    <w:p w14:paraId="57AD409E" w14:textId="77777777" w:rsidR="0004465C" w:rsidRPr="0004465C" w:rsidRDefault="0004465C" w:rsidP="0004465C">
      <w:pPr>
        <w:spacing w:line="360" w:lineRule="auto"/>
        <w:ind w:firstLine="720"/>
        <w:jc w:val="both"/>
        <w:rPr>
          <w:rFonts w:eastAsia="Times New Roman"/>
          <w:b/>
          <w:bCs/>
          <w:sz w:val="20"/>
          <w:szCs w:val="20"/>
          <w:lang w:val="ro-RO"/>
        </w:rPr>
      </w:pPr>
    </w:p>
    <w:p w14:paraId="2C94CA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14:paraId="631F3BA8" w14:textId="77777777" w:rsidR="0004465C" w:rsidRPr="0004465C" w:rsidRDefault="0004465C" w:rsidP="0004465C">
      <w:pPr>
        <w:rPr>
          <w:rFonts w:eastAsia="Times New Roman"/>
          <w:color w:val="auto"/>
          <w:sz w:val="20"/>
          <w:szCs w:val="20"/>
          <w:lang w:val="ro-RO"/>
        </w:rPr>
      </w:pPr>
    </w:p>
    <w:p w14:paraId="40409065" w14:textId="77777777" w:rsidR="0004465C" w:rsidRPr="0004465C" w:rsidRDefault="0004465C" w:rsidP="0004465C">
      <w:pPr>
        <w:rPr>
          <w:rFonts w:eastAsia="Times New Roman"/>
          <w:color w:val="auto"/>
          <w:sz w:val="20"/>
          <w:szCs w:val="20"/>
          <w:lang w:val="ro-RO"/>
        </w:rPr>
      </w:pPr>
    </w:p>
    <w:p w14:paraId="07F04FE8" w14:textId="77777777" w:rsidR="0004465C" w:rsidRPr="0004465C" w:rsidRDefault="0004465C" w:rsidP="0004465C">
      <w:pPr>
        <w:rPr>
          <w:rFonts w:eastAsia="Times New Roman"/>
          <w:color w:val="auto"/>
          <w:sz w:val="20"/>
          <w:szCs w:val="20"/>
          <w:lang w:val="ro-RO"/>
        </w:rPr>
      </w:pPr>
    </w:p>
    <w:p w14:paraId="29362943" w14:textId="77777777" w:rsidR="0004465C" w:rsidRPr="0004465C" w:rsidRDefault="0004465C" w:rsidP="0004465C">
      <w:pPr>
        <w:rPr>
          <w:rFonts w:eastAsia="Times New Roman"/>
          <w:color w:val="auto"/>
          <w:sz w:val="20"/>
          <w:szCs w:val="20"/>
          <w:lang w:val="ro-RO"/>
        </w:rPr>
      </w:pPr>
    </w:p>
    <w:p w14:paraId="1DD9A8BD" w14:textId="77777777" w:rsidR="0004465C" w:rsidRPr="0004465C" w:rsidRDefault="0004465C" w:rsidP="0004465C">
      <w:pPr>
        <w:rPr>
          <w:rFonts w:eastAsia="Times New Roman"/>
          <w:color w:val="auto"/>
          <w:sz w:val="20"/>
          <w:szCs w:val="20"/>
          <w:lang w:val="ro-RO"/>
        </w:rPr>
      </w:pPr>
    </w:p>
    <w:p w14:paraId="422B1362"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9935D5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57071B3" w14:textId="77777777" w:rsidR="0004465C" w:rsidRPr="0004465C" w:rsidRDefault="0004465C" w:rsidP="0004465C">
      <w:pPr>
        <w:rPr>
          <w:rFonts w:eastAsia="Times New Roman"/>
          <w:sz w:val="20"/>
          <w:szCs w:val="20"/>
          <w:lang w:val="ro-RO"/>
        </w:rPr>
      </w:pPr>
    </w:p>
    <w:p w14:paraId="54777F91" w14:textId="77777777" w:rsidR="0004465C" w:rsidRPr="0004465C" w:rsidRDefault="0004465C" w:rsidP="0004465C">
      <w:pPr>
        <w:spacing w:line="360" w:lineRule="auto"/>
        <w:rPr>
          <w:rFonts w:eastAsia="Times New Roman"/>
          <w:sz w:val="20"/>
          <w:szCs w:val="20"/>
          <w:lang w:val="ro-RO"/>
        </w:rPr>
      </w:pPr>
    </w:p>
    <w:p w14:paraId="1CD6ED22" w14:textId="77777777" w:rsidR="0004465C" w:rsidRDefault="0004465C" w:rsidP="0004465C">
      <w:pPr>
        <w:spacing w:line="360" w:lineRule="auto"/>
        <w:jc w:val="both"/>
        <w:rPr>
          <w:sz w:val="16"/>
          <w:szCs w:val="16"/>
        </w:rPr>
      </w:pPr>
    </w:p>
    <w:p w14:paraId="2CF75879" w14:textId="77777777" w:rsidR="0004465C" w:rsidRDefault="0004465C" w:rsidP="0004465C">
      <w:pPr>
        <w:rPr>
          <w:b/>
          <w:bCs/>
          <w:sz w:val="20"/>
          <w:szCs w:val="20"/>
        </w:rPr>
      </w:pPr>
    </w:p>
    <w:p w14:paraId="65CC5D99" w14:textId="77777777" w:rsidR="0004465C" w:rsidRDefault="0004465C" w:rsidP="0004465C">
      <w:pPr>
        <w:rPr>
          <w:b/>
          <w:bCs/>
          <w:sz w:val="20"/>
          <w:szCs w:val="20"/>
        </w:rPr>
      </w:pPr>
    </w:p>
    <w:p w14:paraId="7C6A5B5D" w14:textId="77777777" w:rsidR="0004465C" w:rsidRDefault="0004465C" w:rsidP="0004465C">
      <w:pPr>
        <w:rPr>
          <w:b/>
          <w:bCs/>
          <w:sz w:val="20"/>
          <w:szCs w:val="20"/>
        </w:rPr>
      </w:pPr>
    </w:p>
    <w:p w14:paraId="0A5D21BC" w14:textId="77777777" w:rsidR="0004465C" w:rsidRDefault="0004465C" w:rsidP="0004465C">
      <w:pPr>
        <w:rPr>
          <w:b/>
          <w:bCs/>
          <w:sz w:val="20"/>
          <w:szCs w:val="20"/>
        </w:rPr>
      </w:pPr>
    </w:p>
    <w:p w14:paraId="0C829626" w14:textId="77777777" w:rsidR="0004465C" w:rsidRDefault="0004465C" w:rsidP="0004465C">
      <w:pPr>
        <w:rPr>
          <w:b/>
          <w:bCs/>
          <w:sz w:val="20"/>
          <w:szCs w:val="20"/>
        </w:rPr>
      </w:pPr>
    </w:p>
    <w:p w14:paraId="5362D7CC" w14:textId="77777777" w:rsidR="0004465C" w:rsidRDefault="0004465C" w:rsidP="0004465C">
      <w:pPr>
        <w:rPr>
          <w:b/>
          <w:bCs/>
          <w:sz w:val="20"/>
          <w:szCs w:val="20"/>
        </w:rPr>
      </w:pPr>
    </w:p>
    <w:p w14:paraId="49456662" w14:textId="77777777" w:rsidR="0004465C" w:rsidRDefault="0004465C" w:rsidP="0004465C">
      <w:pPr>
        <w:rPr>
          <w:b/>
          <w:bCs/>
          <w:sz w:val="20"/>
          <w:szCs w:val="20"/>
        </w:rPr>
      </w:pPr>
    </w:p>
    <w:p w14:paraId="6AD1DE1B" w14:textId="77777777" w:rsidR="0004465C" w:rsidRDefault="0004465C" w:rsidP="0004465C">
      <w:pPr>
        <w:rPr>
          <w:b/>
          <w:bCs/>
          <w:sz w:val="20"/>
          <w:szCs w:val="20"/>
        </w:rPr>
      </w:pPr>
    </w:p>
    <w:p w14:paraId="66303763" w14:textId="77777777" w:rsidR="0004465C" w:rsidRDefault="0004465C" w:rsidP="0004465C">
      <w:pPr>
        <w:rPr>
          <w:b/>
          <w:bCs/>
          <w:sz w:val="20"/>
          <w:szCs w:val="20"/>
        </w:rPr>
      </w:pPr>
    </w:p>
    <w:p w14:paraId="7A8909D4" w14:textId="77777777" w:rsidR="00BB037B" w:rsidRDefault="00BB037B" w:rsidP="0004465C">
      <w:pPr>
        <w:rPr>
          <w:b/>
          <w:bCs/>
          <w:sz w:val="20"/>
          <w:szCs w:val="20"/>
        </w:rPr>
        <w:sectPr w:rsidR="00BB037B" w:rsidSect="00F27215">
          <w:pgSz w:w="11910" w:h="16840"/>
          <w:pgMar w:top="1440" w:right="711" w:bottom="1440" w:left="709" w:header="720" w:footer="720" w:gutter="0"/>
          <w:cols w:space="720"/>
          <w:docGrid w:linePitch="299"/>
        </w:sectPr>
      </w:pPr>
    </w:p>
    <w:p w14:paraId="306C1FE6" w14:textId="77777777" w:rsidR="0004465C" w:rsidRDefault="0004465C" w:rsidP="0004465C">
      <w:pPr>
        <w:rPr>
          <w:b/>
          <w:bCs/>
          <w:sz w:val="20"/>
          <w:szCs w:val="20"/>
        </w:rPr>
      </w:pPr>
    </w:p>
    <w:p w14:paraId="1C7A35AE"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14:paraId="176A24E9" w14:textId="77777777" w:rsidR="0004465C" w:rsidRPr="0004465C" w:rsidRDefault="0004465C" w:rsidP="0004465C">
      <w:pPr>
        <w:rPr>
          <w:rFonts w:eastAsia="Times New Roman"/>
          <w:b/>
          <w:bCs/>
          <w:lang w:val="ro-RO"/>
        </w:rPr>
      </w:pPr>
    </w:p>
    <w:p w14:paraId="5E16CA2C" w14:textId="77777777" w:rsidR="0004465C" w:rsidRPr="0004465C" w:rsidRDefault="0004465C" w:rsidP="0004465C">
      <w:pPr>
        <w:rPr>
          <w:rFonts w:eastAsia="Times New Roman"/>
          <w:b/>
          <w:bCs/>
          <w:lang w:val="ro-RO"/>
        </w:rPr>
      </w:pPr>
    </w:p>
    <w:p w14:paraId="2B56D76C"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764B0319"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6C2C44D"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8F19F4D" w14:textId="75EDF073"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5FE38EDA" w14:textId="77777777" w:rsidR="0004465C" w:rsidRPr="0004465C" w:rsidRDefault="0004465C" w:rsidP="0004465C">
      <w:pPr>
        <w:rPr>
          <w:rFonts w:eastAsia="Times New Roman"/>
          <w:b/>
          <w:bCs/>
          <w:sz w:val="24"/>
          <w:szCs w:val="24"/>
          <w:lang w:val="ro-RO"/>
        </w:rPr>
      </w:pPr>
    </w:p>
    <w:p w14:paraId="37EC2F44" w14:textId="77777777" w:rsidR="0004465C" w:rsidRPr="0004465C" w:rsidRDefault="0004465C" w:rsidP="0004465C">
      <w:pPr>
        <w:rPr>
          <w:rFonts w:eastAsia="Times New Roman"/>
          <w:b/>
          <w:bCs/>
          <w:sz w:val="24"/>
          <w:szCs w:val="24"/>
          <w:lang w:val="ro-RO"/>
        </w:rPr>
      </w:pPr>
    </w:p>
    <w:p w14:paraId="7ADE1705" w14:textId="77777777" w:rsidR="0004465C" w:rsidRPr="0004465C" w:rsidRDefault="0004465C" w:rsidP="0004465C">
      <w:pPr>
        <w:jc w:val="center"/>
        <w:rPr>
          <w:rFonts w:eastAsia="Times New Roman"/>
          <w:b/>
          <w:bCs/>
          <w:sz w:val="24"/>
          <w:szCs w:val="24"/>
          <w:lang w:val="ro-RO"/>
        </w:rPr>
      </w:pPr>
    </w:p>
    <w:p w14:paraId="35261A6C"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14:paraId="11D0619A" w14:textId="77777777" w:rsidR="0004465C" w:rsidRPr="0004465C" w:rsidRDefault="0004465C" w:rsidP="0004465C">
      <w:pPr>
        <w:jc w:val="center"/>
        <w:rPr>
          <w:rFonts w:eastAsia="Times New Roman"/>
          <w:sz w:val="20"/>
          <w:szCs w:val="20"/>
          <w:lang w:val="ro-RO"/>
        </w:rPr>
      </w:pPr>
    </w:p>
    <w:p w14:paraId="73D1B43B" w14:textId="4E921EBD"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7A0A92F7" w14:textId="77777777" w:rsidR="0004465C" w:rsidRPr="0004465C" w:rsidRDefault="0004465C" w:rsidP="0004465C">
      <w:pPr>
        <w:jc w:val="center"/>
        <w:rPr>
          <w:rFonts w:eastAsia="Times New Roman"/>
          <w:sz w:val="22"/>
          <w:szCs w:val="22"/>
          <w:lang w:val="ro-RO"/>
        </w:rPr>
      </w:pPr>
    </w:p>
    <w:p w14:paraId="02B4F609" w14:textId="77777777" w:rsidR="0004465C" w:rsidRPr="0004465C" w:rsidRDefault="0004465C" w:rsidP="0004465C">
      <w:pPr>
        <w:jc w:val="center"/>
        <w:rPr>
          <w:rFonts w:eastAsia="Times New Roman"/>
          <w:sz w:val="22"/>
          <w:szCs w:val="22"/>
          <w:lang w:val="ro-RO"/>
        </w:rPr>
      </w:pPr>
    </w:p>
    <w:p w14:paraId="734F7BD3" w14:textId="77777777" w:rsidR="0004465C" w:rsidRPr="0004465C" w:rsidRDefault="0004465C" w:rsidP="0004465C">
      <w:pPr>
        <w:jc w:val="center"/>
        <w:rPr>
          <w:rFonts w:eastAsia="Times New Roman"/>
          <w:sz w:val="22"/>
          <w:szCs w:val="22"/>
          <w:lang w:val="ro-RO"/>
        </w:rPr>
      </w:pPr>
    </w:p>
    <w:p w14:paraId="4B4E5593" w14:textId="0A37AD6C"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14:paraId="1735C5FE" w14:textId="77777777" w:rsidR="0004465C" w:rsidRPr="0004465C" w:rsidRDefault="0004465C" w:rsidP="0004465C">
      <w:pPr>
        <w:spacing w:line="360" w:lineRule="auto"/>
        <w:ind w:firstLine="720"/>
        <w:jc w:val="both"/>
        <w:rPr>
          <w:rFonts w:eastAsia="Times New Roman"/>
          <w:b/>
          <w:bCs/>
          <w:sz w:val="20"/>
          <w:szCs w:val="20"/>
          <w:lang w:val="ro-RO"/>
        </w:rPr>
      </w:pPr>
    </w:p>
    <w:p w14:paraId="04F94FB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04465C" w:rsidRDefault="0004465C" w:rsidP="0004465C">
      <w:pPr>
        <w:spacing w:before="7"/>
        <w:ind w:left="720"/>
        <w:jc w:val="both"/>
        <w:rPr>
          <w:rFonts w:eastAsia="Times New Roman"/>
          <w:sz w:val="20"/>
          <w:szCs w:val="20"/>
          <w:lang w:val="ro-RO"/>
        </w:rPr>
      </w:pPr>
    </w:p>
    <w:p w14:paraId="6FFC20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14:paraId="3688E5EA" w14:textId="77777777" w:rsidR="0004465C" w:rsidRPr="0004465C" w:rsidRDefault="0004465C" w:rsidP="0004465C">
      <w:pPr>
        <w:spacing w:before="7"/>
        <w:ind w:left="820" w:hanging="361"/>
        <w:jc w:val="both"/>
        <w:rPr>
          <w:rFonts w:eastAsia="Times New Roman"/>
          <w:sz w:val="20"/>
          <w:szCs w:val="20"/>
          <w:lang w:val="ro-RO"/>
        </w:rPr>
      </w:pPr>
    </w:p>
    <w:p w14:paraId="3CE9218B"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04465C" w:rsidRDefault="0004465C" w:rsidP="0004465C">
      <w:pPr>
        <w:spacing w:before="7"/>
        <w:ind w:left="820" w:hanging="361"/>
        <w:jc w:val="both"/>
        <w:rPr>
          <w:rFonts w:eastAsia="Times New Roman"/>
          <w:sz w:val="20"/>
          <w:szCs w:val="20"/>
          <w:lang w:val="ro-RO"/>
        </w:rPr>
      </w:pPr>
    </w:p>
    <w:p w14:paraId="03390EF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14:paraId="3EFF1E40" w14:textId="77777777" w:rsidR="0004465C" w:rsidRPr="0004465C" w:rsidRDefault="0004465C" w:rsidP="0004465C">
      <w:pPr>
        <w:spacing w:before="7"/>
        <w:ind w:left="820" w:hanging="361"/>
        <w:jc w:val="both"/>
        <w:rPr>
          <w:rFonts w:eastAsia="Times New Roman"/>
          <w:sz w:val="20"/>
          <w:szCs w:val="20"/>
          <w:lang w:val="ro-RO"/>
        </w:rPr>
      </w:pPr>
    </w:p>
    <w:p w14:paraId="5C3849E7"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14:paraId="76780CCA" w14:textId="77777777" w:rsidR="0004465C" w:rsidRPr="0004465C" w:rsidRDefault="0004465C" w:rsidP="0004465C">
      <w:pPr>
        <w:spacing w:before="7"/>
        <w:ind w:left="820" w:hanging="361"/>
        <w:jc w:val="both"/>
        <w:rPr>
          <w:rFonts w:eastAsia="Times New Roman"/>
          <w:sz w:val="20"/>
          <w:szCs w:val="20"/>
          <w:lang w:val="ro-RO"/>
        </w:rPr>
      </w:pPr>
    </w:p>
    <w:p w14:paraId="768F9478"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14:paraId="7D3FBFCB" w14:textId="77777777" w:rsidR="0004465C" w:rsidRPr="0004465C" w:rsidRDefault="0004465C" w:rsidP="0004465C">
      <w:pPr>
        <w:spacing w:before="7"/>
        <w:ind w:left="820" w:hanging="361"/>
        <w:jc w:val="both"/>
        <w:rPr>
          <w:rFonts w:eastAsia="Times New Roman"/>
          <w:sz w:val="20"/>
          <w:szCs w:val="20"/>
          <w:lang w:val="ro-RO"/>
        </w:rPr>
      </w:pPr>
    </w:p>
    <w:p w14:paraId="11ADC6DC"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04465C" w:rsidRDefault="0004465C" w:rsidP="0004465C">
      <w:pPr>
        <w:spacing w:before="7"/>
        <w:ind w:left="820" w:hanging="361"/>
        <w:jc w:val="both"/>
        <w:rPr>
          <w:rFonts w:eastAsia="Times New Roman"/>
          <w:sz w:val="20"/>
          <w:szCs w:val="20"/>
          <w:lang w:val="ro-RO"/>
        </w:rPr>
      </w:pPr>
    </w:p>
    <w:p w14:paraId="29B0A459"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04465C" w:rsidRDefault="0004465C" w:rsidP="0004465C">
      <w:pPr>
        <w:spacing w:before="7"/>
        <w:ind w:left="820" w:hanging="361"/>
        <w:jc w:val="both"/>
        <w:rPr>
          <w:rFonts w:eastAsia="Times New Roman"/>
          <w:sz w:val="20"/>
          <w:szCs w:val="20"/>
          <w:lang w:val="ro-RO"/>
        </w:rPr>
      </w:pPr>
    </w:p>
    <w:p w14:paraId="54CF7C6F" w14:textId="77777777" w:rsidR="0004465C" w:rsidRPr="0004465C" w:rsidRDefault="0004465C" w:rsidP="0004465C">
      <w:pPr>
        <w:spacing w:before="7"/>
        <w:ind w:left="720"/>
        <w:jc w:val="both"/>
        <w:rPr>
          <w:rFonts w:eastAsia="Times New Roman"/>
          <w:sz w:val="20"/>
          <w:szCs w:val="20"/>
          <w:lang w:val="ro-RO"/>
        </w:rPr>
      </w:pPr>
    </w:p>
    <w:p w14:paraId="36E59D72" w14:textId="77777777"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04465C" w:rsidRDefault="0004465C" w:rsidP="0004465C">
      <w:pPr>
        <w:spacing w:before="7"/>
        <w:ind w:left="720"/>
        <w:jc w:val="both"/>
        <w:rPr>
          <w:rFonts w:eastAsia="Times New Roman"/>
          <w:sz w:val="20"/>
          <w:szCs w:val="20"/>
          <w:lang w:val="ro-RO"/>
        </w:rPr>
      </w:pPr>
    </w:p>
    <w:p w14:paraId="2506F0CD" w14:textId="77777777" w:rsidR="0004465C" w:rsidRPr="0004465C" w:rsidRDefault="0004465C" w:rsidP="0004465C">
      <w:pPr>
        <w:rPr>
          <w:rFonts w:eastAsia="Times New Roman"/>
          <w:color w:val="auto"/>
          <w:sz w:val="20"/>
          <w:szCs w:val="20"/>
          <w:lang w:val="ro-RO"/>
        </w:rPr>
      </w:pPr>
    </w:p>
    <w:p w14:paraId="1650AE02" w14:textId="77777777" w:rsidR="0004465C" w:rsidRPr="0004465C" w:rsidRDefault="0004465C" w:rsidP="0004465C">
      <w:pPr>
        <w:rPr>
          <w:rFonts w:eastAsia="Times New Roman"/>
          <w:color w:val="auto"/>
          <w:sz w:val="20"/>
          <w:szCs w:val="20"/>
          <w:lang w:val="ro-RO"/>
        </w:rPr>
      </w:pPr>
    </w:p>
    <w:p w14:paraId="30304BC8" w14:textId="77777777" w:rsidR="0004465C" w:rsidRPr="0004465C" w:rsidRDefault="0004465C" w:rsidP="0004465C">
      <w:pPr>
        <w:rPr>
          <w:rFonts w:eastAsia="Times New Roman"/>
          <w:color w:val="auto"/>
          <w:sz w:val="20"/>
          <w:szCs w:val="20"/>
          <w:lang w:val="ro-RO"/>
        </w:rPr>
      </w:pPr>
    </w:p>
    <w:p w14:paraId="47D81551" w14:textId="77777777" w:rsidR="0004465C" w:rsidRPr="0004465C" w:rsidRDefault="0004465C" w:rsidP="0004465C">
      <w:pPr>
        <w:rPr>
          <w:rFonts w:eastAsia="Times New Roman"/>
          <w:color w:val="auto"/>
          <w:sz w:val="20"/>
          <w:szCs w:val="20"/>
          <w:lang w:val="ro-RO"/>
        </w:rPr>
      </w:pPr>
    </w:p>
    <w:p w14:paraId="47B6A036"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442D2503"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2F1C56D" w14:textId="77777777" w:rsidR="0004465C" w:rsidRDefault="0004465C" w:rsidP="0004465C">
      <w:pPr>
        <w:rPr>
          <w:rFonts w:eastAsia="Times New Roman"/>
          <w:sz w:val="20"/>
          <w:szCs w:val="20"/>
          <w:lang w:val="ro-RO"/>
        </w:rPr>
      </w:pPr>
    </w:p>
    <w:p w14:paraId="11B26895" w14:textId="77777777" w:rsidR="0004465C" w:rsidRDefault="0004465C" w:rsidP="0004465C">
      <w:pPr>
        <w:rPr>
          <w:rFonts w:eastAsia="Times New Roman"/>
          <w:sz w:val="20"/>
          <w:szCs w:val="20"/>
          <w:lang w:val="ro-RO"/>
        </w:rPr>
      </w:pPr>
    </w:p>
    <w:p w14:paraId="5E1F3AD7" w14:textId="77777777" w:rsidR="0004465C" w:rsidRDefault="0004465C" w:rsidP="0004465C">
      <w:pPr>
        <w:rPr>
          <w:rFonts w:eastAsia="Times New Roman"/>
          <w:sz w:val="20"/>
          <w:szCs w:val="20"/>
          <w:lang w:val="ro-RO"/>
        </w:rPr>
      </w:pPr>
    </w:p>
    <w:p w14:paraId="6897681D" w14:textId="77777777" w:rsidR="0004465C" w:rsidRDefault="0004465C" w:rsidP="0004465C">
      <w:pPr>
        <w:rPr>
          <w:rFonts w:eastAsia="Times New Roman"/>
          <w:sz w:val="20"/>
          <w:szCs w:val="20"/>
          <w:lang w:val="ro-RO"/>
        </w:rPr>
      </w:pPr>
    </w:p>
    <w:p w14:paraId="006E5883" w14:textId="77777777" w:rsidR="0004465C" w:rsidRDefault="0004465C" w:rsidP="0004465C">
      <w:pPr>
        <w:rPr>
          <w:rFonts w:eastAsia="Times New Roman"/>
          <w:sz w:val="20"/>
          <w:szCs w:val="20"/>
          <w:lang w:val="ro-RO"/>
        </w:rPr>
      </w:pPr>
    </w:p>
    <w:p w14:paraId="3691A7A9" w14:textId="77777777" w:rsidR="0004465C" w:rsidRDefault="0004465C" w:rsidP="0004465C">
      <w:pPr>
        <w:rPr>
          <w:rFonts w:eastAsia="Times New Roman"/>
          <w:sz w:val="20"/>
          <w:szCs w:val="20"/>
          <w:lang w:val="ro-RO"/>
        </w:rPr>
      </w:pPr>
    </w:p>
    <w:p w14:paraId="1DBD86C3" w14:textId="77777777" w:rsidR="0004465C" w:rsidRDefault="0004465C" w:rsidP="0004465C">
      <w:pPr>
        <w:rPr>
          <w:rFonts w:eastAsia="Times New Roman"/>
          <w:sz w:val="20"/>
          <w:szCs w:val="20"/>
          <w:lang w:val="ro-RO"/>
        </w:rPr>
      </w:pPr>
    </w:p>
    <w:p w14:paraId="730F1BF9" w14:textId="77777777" w:rsidR="0004465C" w:rsidRDefault="0004465C" w:rsidP="0004465C">
      <w:pPr>
        <w:rPr>
          <w:rFonts w:eastAsia="Times New Roman"/>
          <w:sz w:val="20"/>
          <w:szCs w:val="20"/>
          <w:lang w:val="ro-RO"/>
        </w:rPr>
      </w:pPr>
    </w:p>
    <w:p w14:paraId="15A878B3" w14:textId="77777777" w:rsidR="0004465C" w:rsidRDefault="0004465C" w:rsidP="0004465C">
      <w:pPr>
        <w:rPr>
          <w:rFonts w:eastAsia="Times New Roman"/>
          <w:sz w:val="20"/>
          <w:szCs w:val="20"/>
          <w:lang w:val="ro-RO"/>
        </w:rPr>
      </w:pPr>
    </w:p>
    <w:p w14:paraId="3FC831D6" w14:textId="77777777" w:rsidR="0004465C" w:rsidRDefault="0004465C" w:rsidP="0004465C">
      <w:pPr>
        <w:rPr>
          <w:rFonts w:eastAsia="Times New Roman"/>
          <w:sz w:val="20"/>
          <w:szCs w:val="20"/>
          <w:lang w:val="ro-RO"/>
        </w:rPr>
      </w:pPr>
    </w:p>
    <w:p w14:paraId="16F6A3AE" w14:textId="77777777" w:rsidR="0004465C" w:rsidRDefault="0004465C" w:rsidP="0004465C">
      <w:pPr>
        <w:rPr>
          <w:rFonts w:eastAsia="Times New Roman"/>
          <w:sz w:val="20"/>
          <w:szCs w:val="20"/>
          <w:lang w:val="ro-RO"/>
        </w:rPr>
      </w:pPr>
    </w:p>
    <w:p w14:paraId="76478777" w14:textId="77777777" w:rsidR="0004465C" w:rsidRDefault="0004465C" w:rsidP="0004465C">
      <w:pPr>
        <w:rPr>
          <w:rFonts w:eastAsia="Times New Roman"/>
          <w:sz w:val="20"/>
          <w:szCs w:val="20"/>
          <w:lang w:val="ro-RO"/>
        </w:rPr>
      </w:pPr>
    </w:p>
    <w:p w14:paraId="6F470E1F" w14:textId="77777777" w:rsidR="0004465C" w:rsidRDefault="0004465C" w:rsidP="0004465C">
      <w:pPr>
        <w:rPr>
          <w:rFonts w:eastAsia="Times New Roman"/>
          <w:sz w:val="20"/>
          <w:szCs w:val="20"/>
          <w:lang w:val="ro-RO"/>
        </w:rPr>
      </w:pPr>
    </w:p>
    <w:p w14:paraId="50B628FC" w14:textId="77777777" w:rsidR="0004465C" w:rsidRDefault="0004465C" w:rsidP="0004465C">
      <w:pPr>
        <w:rPr>
          <w:rFonts w:eastAsia="Times New Roman"/>
          <w:sz w:val="20"/>
          <w:szCs w:val="20"/>
          <w:lang w:val="ro-RO"/>
        </w:rPr>
      </w:pPr>
    </w:p>
    <w:p w14:paraId="34C41CD5" w14:textId="77777777" w:rsidR="0004465C" w:rsidRDefault="0004465C" w:rsidP="0004465C">
      <w:pPr>
        <w:rPr>
          <w:rFonts w:eastAsia="Times New Roman"/>
          <w:sz w:val="20"/>
          <w:szCs w:val="20"/>
          <w:lang w:val="ro-RO"/>
        </w:rPr>
      </w:pPr>
    </w:p>
    <w:p w14:paraId="39A18A00" w14:textId="77777777" w:rsidR="0004465C" w:rsidRDefault="0004465C" w:rsidP="0004465C">
      <w:pPr>
        <w:rPr>
          <w:rFonts w:eastAsia="Times New Roman"/>
          <w:sz w:val="20"/>
          <w:szCs w:val="20"/>
          <w:lang w:val="ro-RO"/>
        </w:rPr>
      </w:pPr>
    </w:p>
    <w:p w14:paraId="4E8EC6BE" w14:textId="77777777" w:rsidR="0004465C" w:rsidRDefault="0004465C" w:rsidP="0004465C">
      <w:pPr>
        <w:rPr>
          <w:rFonts w:eastAsia="Times New Roman"/>
          <w:sz w:val="20"/>
          <w:szCs w:val="20"/>
          <w:lang w:val="ro-RO"/>
        </w:rPr>
      </w:pPr>
    </w:p>
    <w:p w14:paraId="6F0848E6" w14:textId="77777777" w:rsidR="0004465C" w:rsidRDefault="0004465C" w:rsidP="0004465C">
      <w:pPr>
        <w:rPr>
          <w:rFonts w:eastAsia="Times New Roman"/>
          <w:sz w:val="20"/>
          <w:szCs w:val="20"/>
          <w:lang w:val="ro-RO"/>
        </w:rPr>
      </w:pPr>
    </w:p>
    <w:p w14:paraId="071FC53B" w14:textId="77777777" w:rsidR="0004465C" w:rsidRDefault="0004465C" w:rsidP="0004465C">
      <w:pPr>
        <w:rPr>
          <w:rFonts w:eastAsia="Times New Roman"/>
          <w:sz w:val="20"/>
          <w:szCs w:val="20"/>
          <w:lang w:val="ro-RO"/>
        </w:rPr>
      </w:pPr>
    </w:p>
    <w:p w14:paraId="2C68A53D" w14:textId="77777777" w:rsidR="0004465C" w:rsidRDefault="0004465C" w:rsidP="0004465C">
      <w:pPr>
        <w:rPr>
          <w:rFonts w:eastAsia="Times New Roman"/>
          <w:sz w:val="20"/>
          <w:szCs w:val="20"/>
          <w:lang w:val="ro-RO"/>
        </w:rPr>
      </w:pPr>
    </w:p>
    <w:p w14:paraId="705F88AE" w14:textId="77777777" w:rsidR="0004465C" w:rsidRDefault="0004465C" w:rsidP="0004465C">
      <w:pPr>
        <w:rPr>
          <w:rFonts w:eastAsia="Times New Roman"/>
          <w:sz w:val="20"/>
          <w:szCs w:val="20"/>
          <w:lang w:val="ro-RO"/>
        </w:rPr>
      </w:pPr>
    </w:p>
    <w:p w14:paraId="7B9F3076" w14:textId="77777777" w:rsidR="0004465C" w:rsidRDefault="0004465C" w:rsidP="0004465C">
      <w:pPr>
        <w:rPr>
          <w:rFonts w:eastAsia="Times New Roman"/>
          <w:sz w:val="20"/>
          <w:szCs w:val="20"/>
          <w:lang w:val="ro-RO"/>
        </w:rPr>
      </w:pPr>
    </w:p>
    <w:p w14:paraId="68B2F1D6" w14:textId="77777777" w:rsidR="0004465C" w:rsidRDefault="0004465C" w:rsidP="0004465C">
      <w:pPr>
        <w:rPr>
          <w:rFonts w:eastAsia="Times New Roman"/>
          <w:sz w:val="20"/>
          <w:szCs w:val="20"/>
          <w:lang w:val="ro-RO"/>
        </w:rPr>
      </w:pPr>
    </w:p>
    <w:p w14:paraId="45105A4F" w14:textId="77777777" w:rsidR="0004465C" w:rsidRDefault="0004465C" w:rsidP="0004465C">
      <w:pPr>
        <w:rPr>
          <w:rFonts w:eastAsia="Times New Roman"/>
          <w:sz w:val="20"/>
          <w:szCs w:val="20"/>
          <w:lang w:val="ro-RO"/>
        </w:rPr>
      </w:pPr>
    </w:p>
    <w:p w14:paraId="100373FD" w14:textId="77777777" w:rsidR="0004465C" w:rsidRDefault="0004465C" w:rsidP="0004465C">
      <w:pPr>
        <w:rPr>
          <w:rFonts w:eastAsia="Times New Roman"/>
          <w:sz w:val="20"/>
          <w:szCs w:val="20"/>
          <w:lang w:val="ro-RO"/>
        </w:rPr>
      </w:pPr>
    </w:p>
    <w:p w14:paraId="6C4C116B" w14:textId="77777777" w:rsidR="0004465C" w:rsidRDefault="0004465C" w:rsidP="0004465C">
      <w:pPr>
        <w:rPr>
          <w:rFonts w:eastAsia="Times New Roman"/>
          <w:sz w:val="20"/>
          <w:szCs w:val="20"/>
          <w:lang w:val="ro-RO"/>
        </w:rPr>
      </w:pPr>
    </w:p>
    <w:p w14:paraId="205E2980" w14:textId="77777777" w:rsidR="0004465C" w:rsidRDefault="0004465C" w:rsidP="0004465C">
      <w:pPr>
        <w:rPr>
          <w:rFonts w:eastAsia="Times New Roman"/>
          <w:sz w:val="20"/>
          <w:szCs w:val="20"/>
          <w:lang w:val="ro-RO"/>
        </w:rPr>
      </w:pPr>
    </w:p>
    <w:p w14:paraId="38FDF85C" w14:textId="77777777" w:rsidR="0004465C" w:rsidRDefault="0004465C" w:rsidP="0004465C">
      <w:pPr>
        <w:rPr>
          <w:rFonts w:eastAsia="Times New Roman"/>
          <w:sz w:val="20"/>
          <w:szCs w:val="20"/>
          <w:lang w:val="ro-RO"/>
        </w:rPr>
      </w:pPr>
    </w:p>
    <w:p w14:paraId="2F396DBB" w14:textId="77777777" w:rsidR="0004465C" w:rsidRDefault="0004465C" w:rsidP="0004465C">
      <w:pPr>
        <w:rPr>
          <w:rFonts w:eastAsia="Times New Roman"/>
          <w:sz w:val="20"/>
          <w:szCs w:val="20"/>
          <w:lang w:val="ro-RO"/>
        </w:rPr>
      </w:pPr>
    </w:p>
    <w:p w14:paraId="5254BEA7" w14:textId="77777777" w:rsidR="0004465C" w:rsidRDefault="0004465C" w:rsidP="0004465C">
      <w:pPr>
        <w:rPr>
          <w:rFonts w:eastAsia="Times New Roman"/>
          <w:sz w:val="20"/>
          <w:szCs w:val="20"/>
          <w:lang w:val="ro-RO"/>
        </w:rPr>
      </w:pPr>
    </w:p>
    <w:p w14:paraId="18794B4E" w14:textId="77777777" w:rsidR="00BB037B" w:rsidRDefault="00BB037B" w:rsidP="0004465C">
      <w:pPr>
        <w:rPr>
          <w:rFonts w:eastAsia="Times New Roman"/>
          <w:sz w:val="20"/>
          <w:szCs w:val="20"/>
          <w:lang w:val="ro-RO"/>
        </w:rPr>
        <w:sectPr w:rsidR="00BB037B" w:rsidSect="00F27215">
          <w:pgSz w:w="11910" w:h="16840"/>
          <w:pgMar w:top="1440" w:right="711" w:bottom="1440" w:left="709" w:header="720" w:footer="720" w:gutter="0"/>
          <w:cols w:space="720"/>
          <w:docGrid w:linePitch="299"/>
        </w:sectPr>
      </w:pPr>
    </w:p>
    <w:p w14:paraId="0FCF056F" w14:textId="77777777" w:rsidR="0004465C" w:rsidRDefault="0004465C" w:rsidP="0004465C">
      <w:pPr>
        <w:rPr>
          <w:rFonts w:eastAsia="Times New Roman"/>
          <w:sz w:val="20"/>
          <w:szCs w:val="20"/>
          <w:lang w:val="ro-RO"/>
        </w:rPr>
      </w:pPr>
    </w:p>
    <w:p w14:paraId="5F30700D"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14:paraId="60478687" w14:textId="77777777" w:rsidR="0004465C" w:rsidRPr="0004465C" w:rsidRDefault="0004465C" w:rsidP="0004465C">
      <w:pPr>
        <w:rPr>
          <w:rFonts w:eastAsia="Times New Roman"/>
          <w:b/>
          <w:bCs/>
          <w:lang w:val="ro-RO"/>
        </w:rPr>
      </w:pPr>
    </w:p>
    <w:p w14:paraId="3300C0C9" w14:textId="77777777" w:rsidR="0004465C" w:rsidRPr="0004465C" w:rsidRDefault="0004465C" w:rsidP="0004465C">
      <w:pPr>
        <w:rPr>
          <w:rFonts w:eastAsia="Times New Roman"/>
          <w:b/>
          <w:bCs/>
          <w:lang w:val="ro-RO"/>
        </w:rPr>
      </w:pPr>
    </w:p>
    <w:p w14:paraId="3EF0AD6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04AAC42"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BBF06F0"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A7A1068" w14:textId="292D4AF5"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2662ABFE" w14:textId="77777777" w:rsidR="0004465C" w:rsidRPr="0004465C" w:rsidRDefault="0004465C" w:rsidP="0004465C">
      <w:pPr>
        <w:rPr>
          <w:rFonts w:eastAsia="Times New Roman"/>
          <w:b/>
          <w:bCs/>
          <w:sz w:val="24"/>
          <w:szCs w:val="24"/>
          <w:lang w:val="ro-RO"/>
        </w:rPr>
      </w:pPr>
    </w:p>
    <w:p w14:paraId="326CFE19" w14:textId="77777777" w:rsidR="0004465C" w:rsidRPr="0004465C" w:rsidRDefault="0004465C" w:rsidP="0004465C">
      <w:pPr>
        <w:rPr>
          <w:rFonts w:eastAsia="Times New Roman"/>
          <w:b/>
          <w:bCs/>
          <w:sz w:val="24"/>
          <w:szCs w:val="24"/>
          <w:lang w:val="ro-RO"/>
        </w:rPr>
      </w:pPr>
    </w:p>
    <w:p w14:paraId="1A5CE238" w14:textId="77777777" w:rsidR="0004465C" w:rsidRDefault="0004465C" w:rsidP="0004465C">
      <w:pPr>
        <w:jc w:val="center"/>
        <w:rPr>
          <w:rFonts w:eastAsia="Times New Roman"/>
          <w:b/>
          <w:bCs/>
          <w:sz w:val="24"/>
          <w:szCs w:val="24"/>
          <w:lang w:val="ro-RO"/>
        </w:rPr>
      </w:pPr>
    </w:p>
    <w:p w14:paraId="4EC015A0" w14:textId="77777777" w:rsidR="0004465C" w:rsidRPr="0004465C" w:rsidRDefault="0004465C" w:rsidP="0004465C">
      <w:pPr>
        <w:jc w:val="center"/>
        <w:rPr>
          <w:rFonts w:eastAsia="Times New Roman"/>
          <w:b/>
          <w:bCs/>
          <w:sz w:val="24"/>
          <w:szCs w:val="24"/>
          <w:lang w:val="ro-RO"/>
        </w:rPr>
      </w:pPr>
    </w:p>
    <w:p w14:paraId="785F4FB6" w14:textId="77777777"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14:paraId="4EFC24B5" w14:textId="06ED8818"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45C7BF35" w14:textId="77777777" w:rsidR="0004465C" w:rsidRPr="0004465C" w:rsidRDefault="0004465C" w:rsidP="0004465C">
      <w:pPr>
        <w:jc w:val="center"/>
        <w:rPr>
          <w:rFonts w:eastAsia="Times New Roman"/>
          <w:sz w:val="22"/>
          <w:szCs w:val="22"/>
          <w:lang w:val="ro-RO"/>
        </w:rPr>
      </w:pPr>
    </w:p>
    <w:p w14:paraId="1AFF258E" w14:textId="77777777" w:rsidR="0004465C" w:rsidRPr="0004465C" w:rsidRDefault="0004465C" w:rsidP="0004465C">
      <w:pPr>
        <w:jc w:val="center"/>
        <w:rPr>
          <w:rFonts w:eastAsia="Times New Roman"/>
          <w:sz w:val="22"/>
          <w:szCs w:val="22"/>
          <w:lang w:val="ro-RO"/>
        </w:rPr>
      </w:pPr>
    </w:p>
    <w:p w14:paraId="49506F22" w14:textId="77777777" w:rsidR="0004465C" w:rsidRPr="0004465C" w:rsidRDefault="0004465C" w:rsidP="0004465C">
      <w:pPr>
        <w:jc w:val="center"/>
        <w:rPr>
          <w:rFonts w:eastAsia="Times New Roman"/>
          <w:sz w:val="22"/>
          <w:szCs w:val="22"/>
          <w:lang w:val="ro-RO"/>
        </w:rPr>
      </w:pPr>
    </w:p>
    <w:p w14:paraId="2DC44E2F" w14:textId="77777777" w:rsidR="0004465C" w:rsidRPr="0004465C" w:rsidRDefault="0004465C" w:rsidP="0004465C">
      <w:pPr>
        <w:spacing w:line="360" w:lineRule="auto"/>
        <w:ind w:firstLine="720"/>
        <w:jc w:val="both"/>
        <w:rPr>
          <w:rFonts w:eastAsia="Times New Roman"/>
          <w:sz w:val="20"/>
          <w:szCs w:val="20"/>
          <w:lang w:val="ro-RO"/>
        </w:rPr>
      </w:pPr>
    </w:p>
    <w:p w14:paraId="5EF82AF4" w14:textId="77777777" w:rsidR="0004465C" w:rsidRPr="0004465C" w:rsidRDefault="0004465C" w:rsidP="0004465C">
      <w:pPr>
        <w:spacing w:line="360" w:lineRule="auto"/>
        <w:ind w:firstLine="720"/>
        <w:jc w:val="both"/>
        <w:rPr>
          <w:rFonts w:eastAsia="Times New Roman"/>
          <w:sz w:val="20"/>
          <w:szCs w:val="20"/>
          <w:lang w:val="ro-RO"/>
        </w:rPr>
      </w:pPr>
    </w:p>
    <w:p w14:paraId="7194B039" w14:textId="0DD095EE"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14:paraId="703975E3" w14:textId="77777777" w:rsidR="0004465C" w:rsidRPr="0004465C" w:rsidRDefault="0004465C" w:rsidP="0004465C">
      <w:pPr>
        <w:spacing w:line="360" w:lineRule="auto"/>
        <w:rPr>
          <w:rFonts w:eastAsia="Times New Roman"/>
          <w:color w:val="auto"/>
          <w:sz w:val="20"/>
          <w:szCs w:val="20"/>
          <w:lang w:val="ro-RO"/>
        </w:rPr>
      </w:pPr>
    </w:p>
    <w:p w14:paraId="676C76FB" w14:textId="77777777" w:rsidR="0004465C" w:rsidRPr="0004465C" w:rsidRDefault="0004465C" w:rsidP="0004465C">
      <w:pPr>
        <w:rPr>
          <w:rFonts w:eastAsia="Times New Roman"/>
          <w:color w:val="auto"/>
          <w:sz w:val="20"/>
          <w:szCs w:val="20"/>
          <w:lang w:val="ro-RO"/>
        </w:rPr>
      </w:pPr>
    </w:p>
    <w:p w14:paraId="471D5C37" w14:textId="77777777" w:rsidR="0004465C" w:rsidRPr="0004465C" w:rsidRDefault="0004465C" w:rsidP="0004465C">
      <w:pPr>
        <w:rPr>
          <w:rFonts w:eastAsia="Times New Roman"/>
          <w:color w:val="auto"/>
          <w:sz w:val="20"/>
          <w:szCs w:val="20"/>
          <w:lang w:val="ro-RO"/>
        </w:rPr>
      </w:pPr>
    </w:p>
    <w:p w14:paraId="4C678C70" w14:textId="77777777" w:rsidR="0004465C" w:rsidRPr="0004465C" w:rsidRDefault="0004465C" w:rsidP="0004465C">
      <w:pPr>
        <w:rPr>
          <w:rFonts w:eastAsia="Times New Roman"/>
          <w:color w:val="auto"/>
          <w:sz w:val="20"/>
          <w:szCs w:val="20"/>
          <w:lang w:val="ro-RO"/>
        </w:rPr>
      </w:pPr>
    </w:p>
    <w:p w14:paraId="3B837217" w14:textId="77777777" w:rsidR="0004465C" w:rsidRPr="0004465C" w:rsidRDefault="0004465C" w:rsidP="0004465C">
      <w:pPr>
        <w:rPr>
          <w:rFonts w:eastAsia="Times New Roman"/>
          <w:color w:val="auto"/>
          <w:sz w:val="20"/>
          <w:szCs w:val="20"/>
          <w:lang w:val="ro-RO"/>
        </w:rPr>
      </w:pPr>
    </w:p>
    <w:p w14:paraId="3CBCA82F" w14:textId="77777777" w:rsidR="0004465C" w:rsidRPr="0004465C" w:rsidRDefault="0004465C" w:rsidP="0004465C">
      <w:pPr>
        <w:rPr>
          <w:rFonts w:eastAsia="Times New Roman"/>
          <w:color w:val="auto"/>
          <w:sz w:val="20"/>
          <w:szCs w:val="20"/>
          <w:lang w:val="ro-RO"/>
        </w:rPr>
      </w:pPr>
    </w:p>
    <w:p w14:paraId="2C8CE605" w14:textId="77777777" w:rsidR="0004465C" w:rsidRPr="0004465C" w:rsidRDefault="0004465C" w:rsidP="0004465C">
      <w:pPr>
        <w:rPr>
          <w:rFonts w:eastAsia="Times New Roman"/>
          <w:color w:val="auto"/>
          <w:sz w:val="20"/>
          <w:szCs w:val="20"/>
          <w:lang w:val="ro-RO"/>
        </w:rPr>
      </w:pPr>
    </w:p>
    <w:p w14:paraId="34612A94"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0EAB44AA" w14:textId="38961685"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763FE68D" w14:textId="77777777" w:rsidR="0004465C" w:rsidRDefault="0004465C" w:rsidP="0004465C">
      <w:pPr>
        <w:spacing w:line="360" w:lineRule="auto"/>
        <w:rPr>
          <w:rFonts w:eastAsia="Times New Roman"/>
          <w:sz w:val="20"/>
          <w:szCs w:val="20"/>
          <w:lang w:val="ro-RO"/>
        </w:rPr>
      </w:pPr>
    </w:p>
    <w:p w14:paraId="6C16D252" w14:textId="77777777" w:rsidR="00BB037B" w:rsidRDefault="00BB037B" w:rsidP="0004465C">
      <w:pPr>
        <w:rPr>
          <w:rFonts w:eastAsia="Times New Roman"/>
          <w:b/>
          <w:bCs/>
          <w:color w:val="0070C0"/>
          <w:sz w:val="28"/>
          <w:szCs w:val="28"/>
          <w:shd w:val="clear" w:color="auto" w:fill="0070C0"/>
          <w:lang w:val="ro-RO"/>
        </w:rPr>
      </w:pPr>
    </w:p>
    <w:p w14:paraId="428F8887" w14:textId="77777777" w:rsidR="00BB037B" w:rsidRDefault="00BB037B" w:rsidP="0004465C">
      <w:pPr>
        <w:rPr>
          <w:rFonts w:eastAsia="Times New Roman"/>
          <w:b/>
          <w:bCs/>
          <w:color w:val="0070C0"/>
          <w:sz w:val="28"/>
          <w:szCs w:val="28"/>
          <w:shd w:val="clear" w:color="auto" w:fill="0070C0"/>
          <w:lang w:val="ro-RO"/>
        </w:rPr>
        <w:sectPr w:rsidR="00BB037B" w:rsidSect="00F27215">
          <w:pgSz w:w="11910" w:h="16840"/>
          <w:pgMar w:top="1440" w:right="711" w:bottom="1440" w:left="709" w:header="720" w:footer="720" w:gutter="0"/>
          <w:cols w:space="720"/>
          <w:docGrid w:linePitch="299"/>
        </w:sectPr>
      </w:pPr>
    </w:p>
    <w:p w14:paraId="7E858ECC" w14:textId="37D47199"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14:paraId="64C42F0E" w14:textId="77777777" w:rsidR="0004465C" w:rsidRPr="0004465C" w:rsidRDefault="0004465C" w:rsidP="0004465C">
      <w:pPr>
        <w:rPr>
          <w:rFonts w:eastAsia="Times New Roman"/>
          <w:b/>
          <w:bCs/>
          <w:lang w:val="ro-RO"/>
        </w:rPr>
      </w:pPr>
    </w:p>
    <w:p w14:paraId="554E0B2B" w14:textId="77777777" w:rsidR="0004465C" w:rsidRPr="0004465C" w:rsidRDefault="0004465C" w:rsidP="0004465C">
      <w:pPr>
        <w:rPr>
          <w:rFonts w:eastAsia="Times New Roman"/>
          <w:b/>
          <w:bCs/>
          <w:lang w:val="ro-RO"/>
        </w:rPr>
      </w:pPr>
    </w:p>
    <w:p w14:paraId="2E0F5DB8"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7757CE3"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1144BBC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4E47452" w14:textId="2E88951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7D0FB733" w14:textId="77777777" w:rsidR="0004465C" w:rsidRPr="0004465C" w:rsidRDefault="0004465C" w:rsidP="0004465C">
      <w:pPr>
        <w:rPr>
          <w:rFonts w:eastAsia="Times New Roman"/>
          <w:b/>
          <w:bCs/>
          <w:sz w:val="24"/>
          <w:szCs w:val="24"/>
          <w:lang w:val="ro-RO"/>
        </w:rPr>
      </w:pPr>
    </w:p>
    <w:p w14:paraId="5EF41577" w14:textId="77777777" w:rsidR="0004465C" w:rsidRPr="0004465C" w:rsidRDefault="0004465C" w:rsidP="0004465C">
      <w:pPr>
        <w:rPr>
          <w:rFonts w:eastAsia="Times New Roman"/>
          <w:b/>
          <w:bCs/>
          <w:sz w:val="24"/>
          <w:szCs w:val="24"/>
          <w:lang w:val="ro-RO"/>
        </w:rPr>
      </w:pPr>
    </w:p>
    <w:p w14:paraId="54E84C79" w14:textId="77777777" w:rsidR="0004465C" w:rsidRPr="0004465C" w:rsidRDefault="0004465C" w:rsidP="0004465C">
      <w:pPr>
        <w:jc w:val="center"/>
        <w:rPr>
          <w:rFonts w:eastAsia="Times New Roman"/>
          <w:b/>
          <w:bCs/>
          <w:sz w:val="24"/>
          <w:szCs w:val="24"/>
          <w:lang w:val="ro-RO"/>
        </w:rPr>
      </w:pPr>
    </w:p>
    <w:p w14:paraId="6ECA9A6A"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14:paraId="3A191589" w14:textId="4BB3963E"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35CBD24B" w14:textId="77777777" w:rsidR="0004465C" w:rsidRPr="0004465C" w:rsidRDefault="0004465C" w:rsidP="0004465C">
      <w:pPr>
        <w:jc w:val="center"/>
        <w:rPr>
          <w:rFonts w:eastAsia="Times New Roman"/>
          <w:sz w:val="22"/>
          <w:szCs w:val="22"/>
          <w:lang w:val="ro-RO"/>
        </w:rPr>
      </w:pPr>
    </w:p>
    <w:p w14:paraId="674F69A0" w14:textId="77777777" w:rsidR="0004465C" w:rsidRPr="0004465C" w:rsidRDefault="0004465C" w:rsidP="0004465C">
      <w:pPr>
        <w:jc w:val="center"/>
        <w:rPr>
          <w:rFonts w:eastAsia="Times New Roman"/>
          <w:sz w:val="22"/>
          <w:szCs w:val="22"/>
          <w:lang w:val="ro-RO"/>
        </w:rPr>
      </w:pPr>
    </w:p>
    <w:p w14:paraId="6C940BEB" w14:textId="77777777" w:rsidR="0004465C" w:rsidRPr="0004465C" w:rsidRDefault="0004465C" w:rsidP="0004465C">
      <w:pPr>
        <w:jc w:val="center"/>
        <w:rPr>
          <w:rFonts w:eastAsia="Times New Roman"/>
          <w:sz w:val="22"/>
          <w:szCs w:val="22"/>
          <w:lang w:val="ro-RO"/>
        </w:rPr>
      </w:pPr>
    </w:p>
    <w:p w14:paraId="63B10838" w14:textId="05EC651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19953399" w14:textId="77777777" w:rsidR="0004465C" w:rsidRPr="0004465C" w:rsidRDefault="0004465C" w:rsidP="0004465C">
      <w:pPr>
        <w:rPr>
          <w:rFonts w:eastAsia="Times New Roman"/>
          <w:color w:val="auto"/>
          <w:sz w:val="20"/>
          <w:szCs w:val="20"/>
          <w:lang w:val="ro-RO"/>
        </w:rPr>
      </w:pPr>
    </w:p>
    <w:p w14:paraId="0BE9339A"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14:paraId="0C6D4535" w14:textId="77777777" w:rsidR="0004465C" w:rsidRPr="0004465C" w:rsidRDefault="0004465C" w:rsidP="0004465C">
      <w:pPr>
        <w:spacing w:line="360" w:lineRule="auto"/>
        <w:jc w:val="both"/>
        <w:rPr>
          <w:rFonts w:eastAsia="Times New Roman"/>
          <w:sz w:val="20"/>
          <w:szCs w:val="20"/>
          <w:lang w:val="ro-RO"/>
        </w:rPr>
      </w:pPr>
    </w:p>
    <w:p w14:paraId="5704C6D0"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14:paraId="6D4BFB1E" w14:textId="77777777" w:rsidR="0004465C" w:rsidRPr="0004465C" w:rsidRDefault="0004465C" w:rsidP="0004465C">
      <w:pPr>
        <w:spacing w:line="360" w:lineRule="auto"/>
        <w:jc w:val="both"/>
        <w:rPr>
          <w:rFonts w:eastAsia="Times New Roman"/>
          <w:sz w:val="20"/>
          <w:szCs w:val="20"/>
          <w:lang w:val="ro-RO"/>
        </w:rPr>
      </w:pPr>
    </w:p>
    <w:p w14:paraId="16ED9AC6"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04465C" w:rsidRDefault="0004465C" w:rsidP="0004465C">
      <w:pPr>
        <w:spacing w:line="360" w:lineRule="auto"/>
        <w:jc w:val="both"/>
        <w:rPr>
          <w:rFonts w:eastAsia="Times New Roman"/>
          <w:sz w:val="20"/>
          <w:szCs w:val="20"/>
          <w:lang w:val="ro-RO"/>
        </w:rPr>
      </w:pPr>
    </w:p>
    <w:p w14:paraId="146D995F" w14:textId="77777777"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14:paraId="4BA187AF" w14:textId="77777777" w:rsidR="0004465C" w:rsidRPr="0004465C" w:rsidRDefault="0004465C" w:rsidP="0004465C">
      <w:pPr>
        <w:spacing w:line="360" w:lineRule="auto"/>
        <w:ind w:firstLine="720"/>
        <w:jc w:val="both"/>
        <w:rPr>
          <w:rFonts w:eastAsia="Times New Roman"/>
          <w:color w:val="auto"/>
          <w:sz w:val="20"/>
          <w:szCs w:val="20"/>
          <w:lang w:val="ro-RO"/>
        </w:rPr>
      </w:pPr>
    </w:p>
    <w:p w14:paraId="227EA496" w14:textId="77777777" w:rsidR="0004465C" w:rsidRDefault="0004465C" w:rsidP="0004465C">
      <w:pPr>
        <w:rPr>
          <w:rFonts w:eastAsia="Times New Roman"/>
          <w:color w:val="auto"/>
          <w:sz w:val="20"/>
          <w:szCs w:val="20"/>
          <w:lang w:val="ro-RO"/>
        </w:rPr>
      </w:pPr>
    </w:p>
    <w:p w14:paraId="77233620" w14:textId="77777777" w:rsidR="0004465C" w:rsidRPr="0004465C" w:rsidRDefault="0004465C" w:rsidP="0004465C">
      <w:pPr>
        <w:rPr>
          <w:rFonts w:eastAsia="Times New Roman"/>
          <w:color w:val="auto"/>
          <w:sz w:val="20"/>
          <w:szCs w:val="20"/>
          <w:lang w:val="ro-RO"/>
        </w:rPr>
      </w:pPr>
    </w:p>
    <w:p w14:paraId="6F7CC3D7"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2071F589" w14:textId="77777777"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1B4F3C04" w14:textId="77777777" w:rsidR="00BB037B" w:rsidRDefault="00BB037B" w:rsidP="0004465C">
      <w:pPr>
        <w:spacing w:line="360" w:lineRule="auto"/>
        <w:rPr>
          <w:rFonts w:eastAsia="Times New Roman"/>
          <w:sz w:val="20"/>
          <w:szCs w:val="20"/>
          <w:lang w:val="ro-RO"/>
        </w:rPr>
        <w:sectPr w:rsidR="00BB037B" w:rsidSect="00F27215">
          <w:pgSz w:w="11910" w:h="16840"/>
          <w:pgMar w:top="1440" w:right="711" w:bottom="1440" w:left="709" w:header="720" w:footer="720" w:gutter="0"/>
          <w:cols w:space="720"/>
          <w:docGrid w:linePitch="299"/>
        </w:sectPr>
      </w:pPr>
    </w:p>
    <w:p w14:paraId="35F8A81C" w14:textId="77777777" w:rsidR="0004465C" w:rsidRDefault="0004465C" w:rsidP="0004465C">
      <w:pPr>
        <w:spacing w:line="360" w:lineRule="auto"/>
        <w:rPr>
          <w:rFonts w:eastAsia="Times New Roman"/>
          <w:sz w:val="20"/>
          <w:szCs w:val="20"/>
          <w:lang w:val="ro-RO"/>
        </w:rPr>
      </w:pPr>
    </w:p>
    <w:p w14:paraId="7D004A75"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14:paraId="0F357640" w14:textId="77777777" w:rsidR="0004465C" w:rsidRPr="0004465C" w:rsidRDefault="0004465C" w:rsidP="0004465C">
      <w:pPr>
        <w:rPr>
          <w:rFonts w:eastAsia="Times New Roman"/>
          <w:b/>
          <w:bCs/>
          <w:lang w:val="ro-RO"/>
        </w:rPr>
      </w:pPr>
    </w:p>
    <w:p w14:paraId="11061F96" w14:textId="77777777" w:rsidR="0004465C" w:rsidRPr="0004465C" w:rsidRDefault="0004465C" w:rsidP="0004465C">
      <w:pPr>
        <w:rPr>
          <w:rFonts w:eastAsia="Times New Roman"/>
          <w:b/>
          <w:bCs/>
          <w:lang w:val="ro-RO"/>
        </w:rPr>
      </w:pPr>
    </w:p>
    <w:p w14:paraId="32F6890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49BE3135"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20728A3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652DDA50" w14:textId="4E7CDC70"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0F428F92" w14:textId="77777777" w:rsidR="0004465C" w:rsidRPr="0004465C" w:rsidRDefault="0004465C" w:rsidP="0004465C">
      <w:pPr>
        <w:rPr>
          <w:rFonts w:eastAsia="Times New Roman"/>
          <w:b/>
          <w:bCs/>
          <w:sz w:val="24"/>
          <w:szCs w:val="24"/>
          <w:lang w:val="ro-RO"/>
        </w:rPr>
      </w:pPr>
    </w:p>
    <w:p w14:paraId="078A820C" w14:textId="77777777" w:rsidR="0004465C" w:rsidRPr="0004465C" w:rsidRDefault="0004465C" w:rsidP="0004465C">
      <w:pPr>
        <w:rPr>
          <w:rFonts w:eastAsia="Times New Roman"/>
          <w:b/>
          <w:bCs/>
          <w:sz w:val="24"/>
          <w:szCs w:val="24"/>
          <w:lang w:val="ro-RO"/>
        </w:rPr>
      </w:pPr>
    </w:p>
    <w:p w14:paraId="67ABCE10" w14:textId="77777777" w:rsidR="0004465C" w:rsidRPr="0004465C" w:rsidRDefault="0004465C" w:rsidP="0004465C">
      <w:pPr>
        <w:jc w:val="center"/>
        <w:rPr>
          <w:rFonts w:eastAsia="Times New Roman"/>
          <w:b/>
          <w:bCs/>
          <w:sz w:val="24"/>
          <w:szCs w:val="24"/>
          <w:lang w:val="ro-RO"/>
        </w:rPr>
      </w:pPr>
    </w:p>
    <w:p w14:paraId="450D357F" w14:textId="77777777"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14:paraId="6F5C042E" w14:textId="79E42690"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3395A387" w14:textId="77777777" w:rsidR="0004465C" w:rsidRPr="0004465C" w:rsidRDefault="0004465C" w:rsidP="0004465C">
      <w:pPr>
        <w:jc w:val="center"/>
        <w:rPr>
          <w:rFonts w:eastAsia="Times New Roman"/>
          <w:sz w:val="22"/>
          <w:szCs w:val="22"/>
          <w:lang w:val="ro-RO"/>
        </w:rPr>
      </w:pPr>
    </w:p>
    <w:p w14:paraId="0EAF460A" w14:textId="77777777" w:rsidR="0004465C" w:rsidRPr="0004465C" w:rsidRDefault="0004465C" w:rsidP="0004465C">
      <w:pPr>
        <w:jc w:val="center"/>
        <w:rPr>
          <w:rFonts w:eastAsia="Times New Roman"/>
          <w:sz w:val="22"/>
          <w:szCs w:val="22"/>
          <w:lang w:val="ro-RO"/>
        </w:rPr>
      </w:pPr>
    </w:p>
    <w:p w14:paraId="751EB8DC" w14:textId="77777777" w:rsidR="0004465C" w:rsidRPr="0004465C" w:rsidRDefault="0004465C" w:rsidP="0004465C">
      <w:pPr>
        <w:jc w:val="center"/>
        <w:rPr>
          <w:rFonts w:eastAsia="Times New Roman"/>
          <w:sz w:val="22"/>
          <w:szCs w:val="22"/>
          <w:lang w:val="ro-RO"/>
        </w:rPr>
      </w:pPr>
    </w:p>
    <w:p w14:paraId="36A6B7D9" w14:textId="77777777" w:rsidR="0004465C" w:rsidRPr="0004465C" w:rsidRDefault="0004465C" w:rsidP="0004465C">
      <w:pPr>
        <w:jc w:val="center"/>
        <w:rPr>
          <w:rFonts w:eastAsia="Times New Roman"/>
          <w:sz w:val="22"/>
          <w:szCs w:val="22"/>
          <w:lang w:val="ro-RO"/>
        </w:rPr>
      </w:pPr>
    </w:p>
    <w:p w14:paraId="34E7D746" w14:textId="17BFCA0B"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14:paraId="3D3A714C" w14:textId="77777777" w:rsidR="0004465C" w:rsidRPr="0004465C" w:rsidRDefault="0004465C" w:rsidP="0004465C">
      <w:pPr>
        <w:rPr>
          <w:rFonts w:eastAsia="Times New Roman"/>
          <w:color w:val="auto"/>
          <w:sz w:val="20"/>
          <w:szCs w:val="20"/>
          <w:lang w:val="ro-RO"/>
        </w:rPr>
      </w:pPr>
    </w:p>
    <w:p w14:paraId="0619346C" w14:textId="77777777" w:rsidR="0004465C" w:rsidRPr="0004465C" w:rsidRDefault="0004465C" w:rsidP="0004465C">
      <w:pPr>
        <w:spacing w:line="360" w:lineRule="auto"/>
        <w:jc w:val="both"/>
        <w:rPr>
          <w:rFonts w:eastAsia="Times New Roman"/>
          <w:sz w:val="20"/>
          <w:szCs w:val="20"/>
          <w:lang w:val="ro-RO"/>
        </w:rPr>
      </w:pPr>
    </w:p>
    <w:p w14:paraId="0FFCD57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14:paraId="71964C4F" w14:textId="77777777" w:rsidR="0004465C" w:rsidRPr="0004465C" w:rsidRDefault="0004465C" w:rsidP="0004465C">
      <w:pPr>
        <w:spacing w:line="360" w:lineRule="auto"/>
        <w:ind w:firstLine="720"/>
        <w:jc w:val="both"/>
        <w:rPr>
          <w:rFonts w:eastAsia="Times New Roman"/>
          <w:sz w:val="20"/>
          <w:szCs w:val="20"/>
          <w:lang w:val="ro-RO"/>
        </w:rPr>
      </w:pPr>
    </w:p>
    <w:p w14:paraId="2DFA6C3C"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14:paraId="7B17053F" w14:textId="77777777" w:rsidR="0004465C" w:rsidRPr="0004465C" w:rsidRDefault="0004465C" w:rsidP="0004465C">
      <w:pPr>
        <w:rPr>
          <w:rFonts w:eastAsia="Times New Roman"/>
          <w:sz w:val="20"/>
          <w:szCs w:val="20"/>
          <w:lang w:val="ro-RO"/>
        </w:rPr>
      </w:pPr>
    </w:p>
    <w:p w14:paraId="3D313EB8" w14:textId="77777777"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14:paraId="253FE400" w14:textId="77777777" w:rsidR="0004465C" w:rsidRPr="0004465C" w:rsidRDefault="0004465C" w:rsidP="0004465C">
      <w:pPr>
        <w:spacing w:line="360" w:lineRule="auto"/>
        <w:ind w:firstLine="720"/>
        <w:jc w:val="both"/>
        <w:rPr>
          <w:rFonts w:eastAsia="Times New Roman"/>
          <w:b/>
          <w:bCs/>
          <w:sz w:val="20"/>
          <w:szCs w:val="20"/>
          <w:lang w:val="ro-RO"/>
        </w:rPr>
      </w:pPr>
    </w:p>
    <w:p w14:paraId="1F1A8E99"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14:paraId="58DD38B4" w14:textId="77777777" w:rsidR="0004465C" w:rsidRPr="0004465C" w:rsidRDefault="0004465C" w:rsidP="0004465C">
      <w:pPr>
        <w:spacing w:line="360" w:lineRule="auto"/>
        <w:ind w:firstLine="720"/>
        <w:jc w:val="both"/>
        <w:rPr>
          <w:rFonts w:eastAsia="Times New Roman"/>
          <w:sz w:val="20"/>
          <w:szCs w:val="20"/>
          <w:lang w:val="ro-RO"/>
        </w:rPr>
      </w:pPr>
    </w:p>
    <w:p w14:paraId="1147CD11"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14:paraId="0A92B1D6" w14:textId="77777777" w:rsidR="0004465C" w:rsidRPr="0004465C" w:rsidRDefault="0004465C" w:rsidP="0004465C">
      <w:pPr>
        <w:spacing w:line="360" w:lineRule="auto"/>
        <w:jc w:val="both"/>
        <w:rPr>
          <w:rFonts w:eastAsia="Times New Roman"/>
          <w:sz w:val="20"/>
          <w:szCs w:val="20"/>
          <w:lang w:val="ro-RO"/>
        </w:rPr>
      </w:pPr>
    </w:p>
    <w:p w14:paraId="38BD1C1C"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14:paraId="49EC2EF2" w14:textId="45824254"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14:paraId="04D1CC6A" w14:textId="77777777" w:rsidR="0004465C" w:rsidRPr="0004465C" w:rsidRDefault="0004465C" w:rsidP="0004465C">
      <w:pPr>
        <w:spacing w:line="360" w:lineRule="auto"/>
        <w:jc w:val="both"/>
        <w:rPr>
          <w:rFonts w:eastAsia="Times New Roman"/>
          <w:i/>
          <w:iCs/>
          <w:color w:val="0070C0"/>
          <w:sz w:val="16"/>
          <w:szCs w:val="16"/>
          <w:lang w:val="ro-RO"/>
        </w:rPr>
      </w:pPr>
    </w:p>
    <w:p w14:paraId="7F9BB175"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14:paraId="12F3C321" w14:textId="77777777" w:rsidR="0004465C" w:rsidRPr="0004465C" w:rsidRDefault="0004465C" w:rsidP="0004465C">
      <w:pPr>
        <w:spacing w:line="360" w:lineRule="auto"/>
        <w:jc w:val="both"/>
        <w:rPr>
          <w:rFonts w:eastAsia="Times New Roman"/>
          <w:sz w:val="20"/>
          <w:szCs w:val="20"/>
          <w:lang w:val="ro-RO"/>
        </w:rPr>
      </w:pPr>
    </w:p>
    <w:p w14:paraId="2C917293" w14:textId="77777777"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14:paraId="62E543F9" w14:textId="77777777" w:rsidR="0004465C" w:rsidRDefault="0004465C" w:rsidP="0004465C">
      <w:pPr>
        <w:spacing w:line="360" w:lineRule="auto"/>
        <w:jc w:val="both"/>
        <w:rPr>
          <w:rFonts w:eastAsia="Times New Roman"/>
          <w:sz w:val="20"/>
          <w:szCs w:val="20"/>
          <w:u w:val="single"/>
          <w:lang w:val="ro-RO"/>
        </w:rPr>
      </w:pPr>
    </w:p>
    <w:p w14:paraId="7250B4C7" w14:textId="77777777" w:rsidR="0004465C" w:rsidRPr="0004465C" w:rsidRDefault="0004465C" w:rsidP="0004465C">
      <w:pPr>
        <w:spacing w:line="360" w:lineRule="auto"/>
        <w:ind w:firstLine="720"/>
        <w:jc w:val="both"/>
        <w:rPr>
          <w:b/>
          <w:bCs/>
          <w:sz w:val="20"/>
          <w:szCs w:val="20"/>
        </w:rPr>
      </w:pPr>
      <w:r w:rsidRPr="0004465C">
        <w:rPr>
          <w:bCs/>
          <w:sz w:val="20"/>
          <w:szCs w:val="20"/>
        </w:rPr>
        <w:t xml:space="preserve">Contractantul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14:paraId="1D343B71" w14:textId="77777777" w:rsidR="0004465C" w:rsidRPr="0004465C" w:rsidRDefault="0004465C" w:rsidP="0004465C">
      <w:pPr>
        <w:spacing w:line="360" w:lineRule="auto"/>
        <w:jc w:val="both"/>
        <w:rPr>
          <w:sz w:val="20"/>
          <w:szCs w:val="20"/>
        </w:rPr>
      </w:pPr>
    </w:p>
    <w:p w14:paraId="77D92F58" w14:textId="77777777"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14:paraId="61FA463E" w14:textId="77777777" w:rsidR="0004465C" w:rsidRPr="00D14EE1" w:rsidRDefault="0004465C" w:rsidP="0004465C">
      <w:pPr>
        <w:spacing w:line="360" w:lineRule="auto"/>
        <w:jc w:val="both"/>
        <w:rPr>
          <w:b/>
          <w:bCs/>
          <w:sz w:val="20"/>
          <w:szCs w:val="20"/>
          <w:lang w:val="ro-RO"/>
        </w:rPr>
      </w:pPr>
    </w:p>
    <w:p w14:paraId="59659B5A" w14:textId="77777777"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14:paraId="2A05BBF1" w14:textId="77777777"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14:paraId="3907C3C6" w14:textId="77777777"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14:paraId="79EE57BF" w14:textId="77777777"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14:paraId="47A92BE7" w14:textId="38916A86" w:rsidR="0004465C" w:rsidRPr="00D14EE1" w:rsidRDefault="0004465C" w:rsidP="0004465C">
      <w:pPr>
        <w:spacing w:line="360" w:lineRule="auto"/>
        <w:jc w:val="both"/>
        <w:rPr>
          <w:lang w:val="ro-RO"/>
        </w:rPr>
      </w:pPr>
    </w:p>
    <w:p w14:paraId="40061DF3" w14:textId="0B9FE110" w:rsidR="0004465C" w:rsidRPr="00D14EE1" w:rsidRDefault="0004465C" w:rsidP="0004465C">
      <w:pPr>
        <w:spacing w:line="360" w:lineRule="auto"/>
        <w:jc w:val="both"/>
        <w:rPr>
          <w:lang w:val="ro-RO"/>
        </w:rPr>
      </w:pPr>
    </w:p>
    <w:p w14:paraId="5F9C7114" w14:textId="7DB49C42"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14:anchorId="45B7D5BC" wp14:editId="7562DAF3">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1925" cy="469265"/>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2AD18567" w14:textId="0757DE1A" w:rsidR="0004465C" w:rsidRDefault="0004465C" w:rsidP="0004465C">
      <w:pPr>
        <w:spacing w:line="360" w:lineRule="auto"/>
        <w:jc w:val="both"/>
        <w:rPr>
          <w:rFonts w:eastAsia="Times New Roman"/>
          <w:sz w:val="20"/>
          <w:szCs w:val="20"/>
          <w:u w:val="single"/>
          <w:lang w:val="ro-RO"/>
        </w:rPr>
      </w:pPr>
    </w:p>
    <w:p w14:paraId="2F8C8BA9" w14:textId="77777777" w:rsidR="0004465C" w:rsidRDefault="0004465C" w:rsidP="0004465C">
      <w:pPr>
        <w:spacing w:line="360" w:lineRule="auto"/>
        <w:jc w:val="both"/>
        <w:rPr>
          <w:rFonts w:eastAsia="Times New Roman"/>
          <w:sz w:val="20"/>
          <w:szCs w:val="20"/>
          <w:u w:val="single"/>
          <w:lang w:val="ro-RO"/>
        </w:rPr>
      </w:pPr>
    </w:p>
    <w:p w14:paraId="6BAF189A" w14:textId="490CA90D" w:rsidR="0004465C" w:rsidRDefault="0004465C" w:rsidP="0004465C">
      <w:pPr>
        <w:spacing w:line="360" w:lineRule="auto"/>
        <w:jc w:val="both"/>
        <w:rPr>
          <w:rFonts w:eastAsia="Times New Roman"/>
          <w:sz w:val="20"/>
          <w:szCs w:val="20"/>
          <w:u w:val="single"/>
          <w:lang w:val="ro-RO"/>
        </w:rPr>
      </w:pPr>
    </w:p>
    <w:p w14:paraId="7021E277" w14:textId="6CA148DC" w:rsidR="0004465C" w:rsidRDefault="0004465C" w:rsidP="0004465C">
      <w:pPr>
        <w:spacing w:line="360" w:lineRule="auto"/>
        <w:jc w:val="both"/>
        <w:rPr>
          <w:rFonts w:eastAsia="Times New Roman"/>
          <w:sz w:val="20"/>
          <w:szCs w:val="20"/>
          <w:u w:val="single"/>
          <w:lang w:val="ro-RO"/>
        </w:rPr>
      </w:pPr>
    </w:p>
    <w:p w14:paraId="326F4903" w14:textId="7238878A" w:rsidR="0004465C" w:rsidRPr="0004465C" w:rsidRDefault="0004465C" w:rsidP="0004465C">
      <w:pPr>
        <w:spacing w:line="360" w:lineRule="auto"/>
        <w:jc w:val="both"/>
        <w:rPr>
          <w:rFonts w:eastAsia="Times New Roman"/>
          <w:sz w:val="20"/>
          <w:szCs w:val="20"/>
          <w:u w:val="single"/>
          <w:lang w:val="ro-RO"/>
        </w:rPr>
      </w:pPr>
    </w:p>
    <w:p w14:paraId="106D87BE" w14:textId="77777777"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14:paraId="54FD4729" w14:textId="77777777" w:rsidR="0004465C" w:rsidRPr="0004465C" w:rsidRDefault="0004465C" w:rsidP="0004465C">
      <w:pPr>
        <w:rPr>
          <w:rFonts w:eastAsia="Times New Roman"/>
          <w:color w:val="auto"/>
          <w:sz w:val="20"/>
          <w:szCs w:val="20"/>
          <w:lang w:val="ro-RO"/>
        </w:rPr>
      </w:pPr>
    </w:p>
    <w:p w14:paraId="139FC025" w14:textId="77777777" w:rsidR="0004465C" w:rsidRPr="0004465C" w:rsidRDefault="0004465C" w:rsidP="0004465C">
      <w:pPr>
        <w:rPr>
          <w:rFonts w:eastAsia="Times New Roman"/>
          <w:color w:val="auto"/>
          <w:sz w:val="20"/>
          <w:szCs w:val="20"/>
          <w:lang w:val="ro-RO"/>
        </w:rPr>
      </w:pPr>
    </w:p>
    <w:p w14:paraId="729B1385" w14:textId="77777777" w:rsidR="0004465C" w:rsidRPr="0004465C" w:rsidRDefault="0004465C" w:rsidP="0004465C">
      <w:pPr>
        <w:rPr>
          <w:rFonts w:eastAsia="Times New Roman"/>
          <w:color w:val="auto"/>
          <w:sz w:val="20"/>
          <w:szCs w:val="20"/>
          <w:lang w:val="ro-RO"/>
        </w:rPr>
      </w:pPr>
    </w:p>
    <w:p w14:paraId="4248CB7A" w14:textId="77777777" w:rsidR="0004465C" w:rsidRPr="0004465C" w:rsidRDefault="0004465C" w:rsidP="0004465C">
      <w:pPr>
        <w:rPr>
          <w:rFonts w:eastAsia="Times New Roman"/>
          <w:color w:val="auto"/>
          <w:sz w:val="20"/>
          <w:szCs w:val="20"/>
          <w:lang w:val="ro-RO"/>
        </w:rPr>
      </w:pPr>
    </w:p>
    <w:p w14:paraId="7DB2F264" w14:textId="77777777" w:rsidR="0004465C" w:rsidRPr="0004465C" w:rsidRDefault="0004465C" w:rsidP="0004465C">
      <w:pPr>
        <w:rPr>
          <w:rFonts w:eastAsia="Times New Roman"/>
          <w:color w:val="auto"/>
          <w:sz w:val="20"/>
          <w:szCs w:val="20"/>
          <w:lang w:val="ro-RO"/>
        </w:rPr>
      </w:pPr>
    </w:p>
    <w:p w14:paraId="5509D5D2" w14:textId="77777777" w:rsidR="0004465C" w:rsidRPr="0004465C" w:rsidRDefault="0004465C" w:rsidP="0004465C">
      <w:pPr>
        <w:rPr>
          <w:rFonts w:eastAsia="Times New Roman"/>
          <w:color w:val="auto"/>
          <w:sz w:val="20"/>
          <w:szCs w:val="20"/>
          <w:lang w:val="ro-RO"/>
        </w:rPr>
      </w:pPr>
    </w:p>
    <w:p w14:paraId="755CBDEA" w14:textId="77777777" w:rsidR="0004465C" w:rsidRPr="0004465C" w:rsidRDefault="0004465C" w:rsidP="0004465C">
      <w:pPr>
        <w:rPr>
          <w:rFonts w:eastAsia="Times New Roman"/>
          <w:color w:val="auto"/>
          <w:sz w:val="20"/>
          <w:szCs w:val="20"/>
          <w:lang w:val="ro-RO"/>
        </w:rPr>
      </w:pPr>
    </w:p>
    <w:p w14:paraId="01EEB80B"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14:paraId="3E171F31" w14:textId="77777777"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496B7008" w14:textId="77777777" w:rsidR="0004465C" w:rsidRDefault="0004465C" w:rsidP="0004465C">
      <w:pPr>
        <w:spacing w:line="360" w:lineRule="auto"/>
        <w:rPr>
          <w:rFonts w:eastAsia="Times New Roman"/>
          <w:sz w:val="20"/>
          <w:szCs w:val="20"/>
          <w:lang w:val="ro-RO"/>
        </w:rPr>
      </w:pPr>
    </w:p>
    <w:p w14:paraId="3C203143" w14:textId="77777777" w:rsidR="0004465C" w:rsidRPr="0004465C" w:rsidRDefault="0004465C" w:rsidP="0004465C">
      <w:pPr>
        <w:rPr>
          <w:rFonts w:eastAsia="Times New Roman"/>
          <w:sz w:val="20"/>
          <w:szCs w:val="20"/>
          <w:lang w:val="ro-RO"/>
        </w:rPr>
      </w:pPr>
    </w:p>
    <w:p w14:paraId="70BA0119" w14:textId="77777777" w:rsidR="0004465C" w:rsidRPr="0004465C" w:rsidRDefault="0004465C" w:rsidP="0004465C">
      <w:pPr>
        <w:rPr>
          <w:rFonts w:eastAsia="Times New Roman"/>
          <w:sz w:val="20"/>
          <w:szCs w:val="20"/>
          <w:lang w:val="ro-RO"/>
        </w:rPr>
      </w:pPr>
    </w:p>
    <w:p w14:paraId="00B6699D" w14:textId="77777777" w:rsidR="0004465C" w:rsidRPr="0004465C" w:rsidRDefault="0004465C" w:rsidP="0004465C">
      <w:pPr>
        <w:rPr>
          <w:rFonts w:eastAsia="Times New Roman"/>
          <w:sz w:val="20"/>
          <w:szCs w:val="20"/>
          <w:lang w:val="ro-RO"/>
        </w:rPr>
      </w:pPr>
    </w:p>
    <w:p w14:paraId="6B608237" w14:textId="77777777" w:rsidR="0004465C" w:rsidRPr="0004465C" w:rsidRDefault="0004465C" w:rsidP="0004465C">
      <w:pPr>
        <w:rPr>
          <w:rFonts w:eastAsia="Times New Roman"/>
          <w:sz w:val="20"/>
          <w:szCs w:val="20"/>
          <w:lang w:val="ro-RO"/>
        </w:rPr>
      </w:pPr>
    </w:p>
    <w:p w14:paraId="23AE8C9E" w14:textId="77777777" w:rsidR="0004465C" w:rsidRPr="0004465C" w:rsidRDefault="0004465C" w:rsidP="0004465C">
      <w:pPr>
        <w:rPr>
          <w:rFonts w:eastAsia="Times New Roman"/>
          <w:sz w:val="20"/>
          <w:szCs w:val="20"/>
          <w:lang w:val="ro-RO"/>
        </w:rPr>
      </w:pPr>
    </w:p>
    <w:p w14:paraId="3870F0F9" w14:textId="77777777" w:rsidR="0004465C" w:rsidRPr="0004465C" w:rsidRDefault="0004465C" w:rsidP="0004465C">
      <w:pPr>
        <w:rPr>
          <w:rFonts w:eastAsia="Times New Roman"/>
          <w:sz w:val="20"/>
          <w:szCs w:val="20"/>
          <w:lang w:val="ro-RO"/>
        </w:rPr>
      </w:pPr>
    </w:p>
    <w:p w14:paraId="2D228D0C" w14:textId="77777777" w:rsidR="0004465C" w:rsidRPr="0004465C" w:rsidRDefault="0004465C" w:rsidP="0004465C">
      <w:pPr>
        <w:rPr>
          <w:rFonts w:eastAsia="Times New Roman"/>
          <w:sz w:val="20"/>
          <w:szCs w:val="20"/>
          <w:lang w:val="ro-RO"/>
        </w:rPr>
      </w:pPr>
    </w:p>
    <w:p w14:paraId="3D8FE3E1" w14:textId="77777777" w:rsidR="0004465C" w:rsidRPr="0004465C" w:rsidRDefault="0004465C" w:rsidP="0004465C">
      <w:pPr>
        <w:rPr>
          <w:rFonts w:eastAsia="Times New Roman"/>
          <w:sz w:val="20"/>
          <w:szCs w:val="20"/>
          <w:lang w:val="ro-RO"/>
        </w:rPr>
      </w:pPr>
    </w:p>
    <w:p w14:paraId="4EE80CAF" w14:textId="77777777" w:rsidR="0004465C" w:rsidRPr="0004465C" w:rsidRDefault="0004465C" w:rsidP="0004465C">
      <w:pPr>
        <w:rPr>
          <w:rFonts w:eastAsia="Times New Roman"/>
          <w:sz w:val="20"/>
          <w:szCs w:val="20"/>
          <w:lang w:val="ro-RO"/>
        </w:rPr>
      </w:pPr>
    </w:p>
    <w:p w14:paraId="7DC0CC17" w14:textId="77777777" w:rsidR="0004465C" w:rsidRPr="0004465C" w:rsidRDefault="0004465C" w:rsidP="0004465C">
      <w:pPr>
        <w:rPr>
          <w:rFonts w:eastAsia="Times New Roman"/>
          <w:sz w:val="20"/>
          <w:szCs w:val="20"/>
          <w:lang w:val="ro-RO"/>
        </w:rPr>
      </w:pPr>
    </w:p>
    <w:p w14:paraId="286B510B" w14:textId="77777777" w:rsidR="0004465C" w:rsidRPr="0004465C" w:rsidRDefault="0004465C" w:rsidP="0004465C">
      <w:pPr>
        <w:rPr>
          <w:rFonts w:eastAsia="Times New Roman"/>
          <w:sz w:val="20"/>
          <w:szCs w:val="20"/>
          <w:lang w:val="ro-RO"/>
        </w:rPr>
      </w:pPr>
    </w:p>
    <w:p w14:paraId="78586D95" w14:textId="77777777" w:rsidR="0004465C" w:rsidRPr="0004465C" w:rsidRDefault="0004465C" w:rsidP="0004465C">
      <w:pPr>
        <w:rPr>
          <w:rFonts w:eastAsia="Times New Roman"/>
          <w:sz w:val="20"/>
          <w:szCs w:val="20"/>
          <w:lang w:val="ro-RO"/>
        </w:rPr>
      </w:pPr>
    </w:p>
    <w:p w14:paraId="4A7F3364" w14:textId="77777777" w:rsidR="0004465C" w:rsidRPr="0004465C" w:rsidRDefault="0004465C" w:rsidP="0004465C">
      <w:pPr>
        <w:rPr>
          <w:rFonts w:eastAsia="Times New Roman"/>
          <w:sz w:val="20"/>
          <w:szCs w:val="20"/>
          <w:lang w:val="ro-RO"/>
        </w:rPr>
      </w:pPr>
    </w:p>
    <w:p w14:paraId="0BCFF166" w14:textId="77777777" w:rsidR="0004465C" w:rsidRPr="0004465C" w:rsidRDefault="0004465C" w:rsidP="0004465C">
      <w:pPr>
        <w:rPr>
          <w:rFonts w:eastAsia="Times New Roman"/>
          <w:sz w:val="20"/>
          <w:szCs w:val="20"/>
          <w:lang w:val="ro-RO"/>
        </w:rPr>
      </w:pPr>
    </w:p>
    <w:p w14:paraId="33D9CF9E" w14:textId="77777777" w:rsidR="0004465C" w:rsidRPr="0004465C" w:rsidRDefault="0004465C" w:rsidP="0004465C">
      <w:pPr>
        <w:rPr>
          <w:rFonts w:eastAsia="Times New Roman"/>
          <w:sz w:val="20"/>
          <w:szCs w:val="20"/>
          <w:lang w:val="ro-RO"/>
        </w:rPr>
      </w:pPr>
    </w:p>
    <w:p w14:paraId="5595265A" w14:textId="77777777" w:rsidR="0004465C" w:rsidRPr="0004465C" w:rsidRDefault="0004465C" w:rsidP="0004465C">
      <w:pPr>
        <w:rPr>
          <w:rFonts w:eastAsia="Times New Roman"/>
          <w:sz w:val="20"/>
          <w:szCs w:val="20"/>
          <w:lang w:val="ro-RO"/>
        </w:rPr>
      </w:pPr>
    </w:p>
    <w:p w14:paraId="079396F1" w14:textId="77777777" w:rsidR="0004465C" w:rsidRPr="0004465C" w:rsidRDefault="0004465C" w:rsidP="0004465C">
      <w:pPr>
        <w:rPr>
          <w:rFonts w:eastAsia="Times New Roman"/>
          <w:sz w:val="20"/>
          <w:szCs w:val="20"/>
          <w:lang w:val="ro-RO"/>
        </w:rPr>
      </w:pPr>
    </w:p>
    <w:p w14:paraId="0F237D90" w14:textId="77777777" w:rsidR="0004465C" w:rsidRPr="0004465C" w:rsidRDefault="0004465C" w:rsidP="0004465C">
      <w:pPr>
        <w:rPr>
          <w:rFonts w:eastAsia="Times New Roman"/>
          <w:sz w:val="20"/>
          <w:szCs w:val="20"/>
          <w:lang w:val="ro-RO"/>
        </w:rPr>
      </w:pPr>
    </w:p>
    <w:p w14:paraId="645ADD8E" w14:textId="77777777" w:rsidR="0004465C" w:rsidRPr="0004465C" w:rsidRDefault="0004465C" w:rsidP="0004465C">
      <w:pPr>
        <w:rPr>
          <w:rFonts w:eastAsia="Times New Roman"/>
          <w:sz w:val="20"/>
          <w:szCs w:val="20"/>
          <w:lang w:val="ro-RO"/>
        </w:rPr>
      </w:pPr>
    </w:p>
    <w:p w14:paraId="4ED1FC43" w14:textId="77777777" w:rsidR="0004465C" w:rsidRPr="0004465C" w:rsidRDefault="0004465C" w:rsidP="0004465C">
      <w:pPr>
        <w:rPr>
          <w:rFonts w:eastAsia="Times New Roman"/>
          <w:sz w:val="20"/>
          <w:szCs w:val="20"/>
          <w:lang w:val="ro-RO"/>
        </w:rPr>
      </w:pPr>
    </w:p>
    <w:p w14:paraId="49A27E4B" w14:textId="77777777" w:rsidR="0004465C" w:rsidRPr="0004465C" w:rsidRDefault="0004465C" w:rsidP="0004465C">
      <w:pPr>
        <w:rPr>
          <w:rFonts w:eastAsia="Times New Roman"/>
          <w:sz w:val="20"/>
          <w:szCs w:val="20"/>
          <w:lang w:val="ro-RO"/>
        </w:rPr>
      </w:pPr>
    </w:p>
    <w:p w14:paraId="4E097B5B" w14:textId="77777777" w:rsidR="0004465C" w:rsidRPr="0004465C" w:rsidRDefault="0004465C" w:rsidP="0004465C">
      <w:pPr>
        <w:rPr>
          <w:rFonts w:eastAsia="Times New Roman"/>
          <w:sz w:val="20"/>
          <w:szCs w:val="20"/>
          <w:lang w:val="ro-RO"/>
        </w:rPr>
      </w:pPr>
    </w:p>
    <w:p w14:paraId="6D7F5C53" w14:textId="77777777" w:rsidR="0004465C" w:rsidRPr="0004465C" w:rsidRDefault="0004465C" w:rsidP="0004465C">
      <w:pPr>
        <w:rPr>
          <w:rFonts w:eastAsia="Times New Roman"/>
          <w:sz w:val="20"/>
          <w:szCs w:val="20"/>
          <w:lang w:val="ro-RO"/>
        </w:rPr>
      </w:pPr>
    </w:p>
    <w:p w14:paraId="5E7E99D2" w14:textId="77777777" w:rsidR="0004465C" w:rsidRPr="0004465C" w:rsidRDefault="0004465C" w:rsidP="0004465C">
      <w:pPr>
        <w:rPr>
          <w:rFonts w:eastAsia="Times New Roman"/>
          <w:sz w:val="20"/>
          <w:szCs w:val="20"/>
          <w:lang w:val="ro-RO"/>
        </w:rPr>
      </w:pPr>
    </w:p>
    <w:p w14:paraId="5FD1F637" w14:textId="77777777" w:rsidR="0004465C" w:rsidRPr="0004465C" w:rsidRDefault="0004465C" w:rsidP="0004465C">
      <w:pPr>
        <w:rPr>
          <w:rFonts w:eastAsia="Times New Roman"/>
          <w:sz w:val="20"/>
          <w:szCs w:val="20"/>
          <w:lang w:val="ro-RO"/>
        </w:rPr>
      </w:pPr>
    </w:p>
    <w:p w14:paraId="5FA8BD91" w14:textId="77777777" w:rsidR="0004465C" w:rsidRPr="0004465C" w:rsidRDefault="0004465C" w:rsidP="0004465C">
      <w:pPr>
        <w:rPr>
          <w:rFonts w:eastAsia="Times New Roman"/>
          <w:sz w:val="20"/>
          <w:szCs w:val="20"/>
          <w:lang w:val="ro-RO"/>
        </w:rPr>
      </w:pPr>
    </w:p>
    <w:p w14:paraId="4C4E8FDF" w14:textId="77777777" w:rsidR="0004465C" w:rsidRPr="0004465C" w:rsidRDefault="0004465C" w:rsidP="0004465C">
      <w:pPr>
        <w:rPr>
          <w:rFonts w:eastAsia="Times New Roman"/>
          <w:sz w:val="20"/>
          <w:szCs w:val="20"/>
          <w:lang w:val="ro-RO"/>
        </w:rPr>
      </w:pPr>
    </w:p>
    <w:p w14:paraId="75B3FC94" w14:textId="77777777" w:rsidR="0004465C" w:rsidRDefault="0004465C" w:rsidP="0004465C">
      <w:pPr>
        <w:rPr>
          <w:rFonts w:eastAsia="Times New Roman"/>
          <w:sz w:val="20"/>
          <w:szCs w:val="20"/>
          <w:lang w:val="ro-RO"/>
        </w:rPr>
      </w:pPr>
    </w:p>
    <w:p w14:paraId="7B219D95" w14:textId="77777777" w:rsidR="0004465C" w:rsidRPr="0004465C" w:rsidRDefault="0004465C" w:rsidP="0004465C">
      <w:pPr>
        <w:rPr>
          <w:rFonts w:eastAsia="Times New Roman"/>
          <w:sz w:val="20"/>
          <w:szCs w:val="20"/>
          <w:lang w:val="ro-RO"/>
        </w:rPr>
      </w:pPr>
    </w:p>
    <w:p w14:paraId="58A5A12D" w14:textId="77777777" w:rsidR="0004465C" w:rsidRDefault="0004465C" w:rsidP="0004465C">
      <w:pPr>
        <w:rPr>
          <w:rFonts w:eastAsia="Times New Roman"/>
          <w:sz w:val="20"/>
          <w:szCs w:val="20"/>
          <w:lang w:val="ro-RO"/>
        </w:rPr>
      </w:pPr>
    </w:p>
    <w:p w14:paraId="2B1D29F2" w14:textId="77777777" w:rsidR="00BB037B" w:rsidRDefault="00BB037B" w:rsidP="0004465C">
      <w:pPr>
        <w:rPr>
          <w:rFonts w:eastAsia="Times New Roman"/>
          <w:sz w:val="20"/>
          <w:szCs w:val="20"/>
          <w:lang w:val="ro-RO"/>
        </w:rPr>
        <w:sectPr w:rsidR="00BB037B" w:rsidSect="00F27215">
          <w:pgSz w:w="11910" w:h="16840"/>
          <w:pgMar w:top="1440" w:right="711" w:bottom="1440" w:left="709" w:header="720" w:footer="720" w:gutter="0"/>
          <w:cols w:space="720"/>
          <w:docGrid w:linePitch="299"/>
        </w:sectPr>
      </w:pPr>
    </w:p>
    <w:p w14:paraId="29B8FF83" w14:textId="77777777" w:rsidR="0004465C" w:rsidRDefault="0004465C" w:rsidP="0004465C">
      <w:pPr>
        <w:rPr>
          <w:rFonts w:eastAsia="Times New Roman"/>
          <w:sz w:val="20"/>
          <w:szCs w:val="20"/>
          <w:lang w:val="ro-RO"/>
        </w:rPr>
      </w:pPr>
    </w:p>
    <w:p w14:paraId="5D8FEC13" w14:textId="77777777" w:rsidR="0004465C" w:rsidRDefault="0004465C" w:rsidP="0004465C">
      <w:pPr>
        <w:rPr>
          <w:rFonts w:eastAsia="Times New Roman"/>
          <w:sz w:val="20"/>
          <w:szCs w:val="20"/>
          <w:lang w:val="ro-RO"/>
        </w:rPr>
      </w:pPr>
    </w:p>
    <w:p w14:paraId="0972EFE3"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14:paraId="19699476" w14:textId="77777777" w:rsidR="0004465C" w:rsidRPr="0004465C" w:rsidRDefault="0004465C" w:rsidP="0004465C">
      <w:pPr>
        <w:rPr>
          <w:rFonts w:eastAsia="Times New Roman"/>
          <w:b/>
          <w:bCs/>
          <w:lang w:val="ro-RO"/>
        </w:rPr>
      </w:pPr>
    </w:p>
    <w:p w14:paraId="027120CD" w14:textId="77777777" w:rsidR="0004465C" w:rsidRPr="0004465C" w:rsidRDefault="0004465C" w:rsidP="0004465C">
      <w:pPr>
        <w:rPr>
          <w:rFonts w:eastAsia="Times New Roman"/>
          <w:b/>
          <w:bCs/>
          <w:lang w:val="ro-RO"/>
        </w:rPr>
      </w:pPr>
    </w:p>
    <w:p w14:paraId="49041936"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18DEFE8F"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DD87F07"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358E0988" w14:textId="647A11F2"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4443E9BC" w14:textId="77777777" w:rsidR="0004465C" w:rsidRPr="0004465C" w:rsidRDefault="0004465C" w:rsidP="0004465C">
      <w:pPr>
        <w:rPr>
          <w:rFonts w:eastAsia="Times New Roman"/>
          <w:b/>
          <w:bCs/>
          <w:sz w:val="24"/>
          <w:szCs w:val="24"/>
          <w:lang w:val="ro-RO"/>
        </w:rPr>
      </w:pPr>
    </w:p>
    <w:p w14:paraId="7C6AA48A" w14:textId="77777777" w:rsidR="0004465C" w:rsidRPr="0004465C" w:rsidRDefault="0004465C" w:rsidP="0004465C">
      <w:pPr>
        <w:spacing w:line="276" w:lineRule="auto"/>
        <w:rPr>
          <w:rFonts w:eastAsia="Times New Roman"/>
          <w:b/>
          <w:bCs/>
          <w:lang w:val="ro-RO"/>
        </w:rPr>
      </w:pPr>
    </w:p>
    <w:p w14:paraId="2999192F" w14:textId="77777777" w:rsidR="0004465C" w:rsidRPr="0004465C" w:rsidRDefault="0004465C" w:rsidP="0004465C">
      <w:pPr>
        <w:spacing w:line="276" w:lineRule="auto"/>
        <w:rPr>
          <w:rFonts w:eastAsia="Times New Roman"/>
          <w:lang w:val="ro-RO"/>
        </w:rPr>
      </w:pPr>
    </w:p>
    <w:p w14:paraId="7167E694" w14:textId="77777777" w:rsidR="0004465C" w:rsidRPr="0004465C" w:rsidRDefault="0004465C" w:rsidP="0004465C">
      <w:pPr>
        <w:spacing w:line="276" w:lineRule="auto"/>
        <w:rPr>
          <w:rFonts w:eastAsia="Times New Roman"/>
          <w:lang w:val="ro-RO"/>
        </w:rPr>
      </w:pPr>
    </w:p>
    <w:p w14:paraId="3A05B90C" w14:textId="77777777" w:rsidR="0004465C" w:rsidRPr="0004465C" w:rsidRDefault="0004465C" w:rsidP="0004465C">
      <w:pPr>
        <w:spacing w:line="276" w:lineRule="auto"/>
        <w:rPr>
          <w:rFonts w:eastAsia="Times New Roman"/>
          <w:lang w:val="ro-RO"/>
        </w:rPr>
      </w:pPr>
    </w:p>
    <w:p w14:paraId="0898CFD0" w14:textId="77777777"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14:paraId="696918DB" w14:textId="77777777" w:rsidR="0004465C" w:rsidRPr="0004465C" w:rsidRDefault="0004465C" w:rsidP="0004465C">
      <w:pPr>
        <w:spacing w:line="276" w:lineRule="auto"/>
        <w:jc w:val="center"/>
        <w:rPr>
          <w:rFonts w:eastAsia="Times New Roman"/>
          <w:lang w:val="ro-RO"/>
        </w:rPr>
      </w:pPr>
    </w:p>
    <w:p w14:paraId="7FEB6F88" w14:textId="77777777"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0622BCC8" w14:textId="7254D361"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23251B" w:rsidRPr="0023251B">
        <w:rPr>
          <w:sz w:val="20"/>
          <w:szCs w:val="20"/>
        </w:rPr>
        <w:t>DOTAREA CU LABORATOARE INTELIGENTE A LICEULUI TEHNOLOGIC "DR. F</w:t>
      </w:r>
      <w:r w:rsidR="0023251B">
        <w:t>. ULMEANU" ULMENI</w:t>
      </w:r>
      <w:r w:rsidR="009E68A2" w:rsidRPr="009E68A2">
        <w:rPr>
          <w:rFonts w:eastAsia="Times New Roman"/>
          <w:color w:val="0070C0"/>
          <w:sz w:val="20"/>
          <w:szCs w:val="20"/>
          <w:lang w:val="ro-RO"/>
        </w:rPr>
        <w:t xml:space="preserve"> / Cod proiect: </w:t>
      </w:r>
      <w:r w:rsidR="0023251B" w:rsidRPr="0023251B">
        <w:rPr>
          <w:sz w:val="20"/>
          <w:szCs w:val="20"/>
        </w:rPr>
        <w:t>F-PNRR-SmartLabs-2023-0376</w:t>
      </w:r>
    </w:p>
    <w:p w14:paraId="381949A1" w14:textId="272D0C9B"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06CA9D72" w14:textId="77777777" w:rsidR="0004465C" w:rsidRPr="0004465C" w:rsidRDefault="0004465C" w:rsidP="0004465C">
      <w:pPr>
        <w:spacing w:line="276" w:lineRule="auto"/>
        <w:rPr>
          <w:rFonts w:eastAsia="Times New Roman"/>
          <w:sz w:val="20"/>
          <w:szCs w:val="20"/>
          <w:lang w:val="ro-RO"/>
        </w:rPr>
      </w:pPr>
    </w:p>
    <w:p w14:paraId="2606C8E6" w14:textId="77777777" w:rsidR="0004465C" w:rsidRPr="0004465C" w:rsidRDefault="0004465C" w:rsidP="0004465C">
      <w:pPr>
        <w:spacing w:line="276" w:lineRule="auto"/>
        <w:jc w:val="both"/>
        <w:rPr>
          <w:rFonts w:eastAsia="Times New Roman"/>
          <w:color w:val="auto"/>
          <w:sz w:val="20"/>
          <w:szCs w:val="20"/>
          <w:lang w:val="ro-RO"/>
        </w:rPr>
      </w:pPr>
    </w:p>
    <w:p w14:paraId="6D55F904"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04465C" w:rsidRDefault="0004465C" w:rsidP="0004465C">
      <w:pPr>
        <w:spacing w:line="360" w:lineRule="auto"/>
        <w:ind w:left="720"/>
        <w:jc w:val="both"/>
        <w:rPr>
          <w:rFonts w:eastAsia="Times New Roman"/>
          <w:sz w:val="20"/>
          <w:szCs w:val="20"/>
          <w:lang w:val="ro-RO"/>
        </w:rPr>
      </w:pPr>
    </w:p>
    <w:p w14:paraId="0B6FDCCD"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04465C" w:rsidRDefault="0004465C" w:rsidP="0004465C">
      <w:pPr>
        <w:spacing w:line="360" w:lineRule="auto"/>
        <w:ind w:left="720"/>
        <w:jc w:val="both"/>
        <w:rPr>
          <w:rFonts w:eastAsia="Times New Roman"/>
          <w:sz w:val="20"/>
          <w:szCs w:val="20"/>
          <w:lang w:val="ro-RO"/>
        </w:rPr>
      </w:pPr>
    </w:p>
    <w:p w14:paraId="1F1EC234" w14:textId="7777777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14:paraId="7A0D052D" w14:textId="77777777" w:rsidR="0004465C" w:rsidRPr="0004465C" w:rsidRDefault="0004465C" w:rsidP="0004465C">
      <w:pPr>
        <w:spacing w:before="7" w:line="360" w:lineRule="auto"/>
        <w:ind w:left="1440"/>
        <w:jc w:val="both"/>
        <w:rPr>
          <w:rFonts w:eastAsia="Times New Roman"/>
          <w:sz w:val="20"/>
          <w:szCs w:val="20"/>
          <w:lang w:val="ro-RO"/>
        </w:rPr>
      </w:pPr>
    </w:p>
    <w:p w14:paraId="608C89B4" w14:textId="2AD2DCD7"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14:paraId="0A8BB00F" w14:textId="77777777" w:rsidR="0004465C" w:rsidRPr="0004465C" w:rsidRDefault="0004465C" w:rsidP="0004465C">
      <w:pPr>
        <w:spacing w:line="360" w:lineRule="auto"/>
        <w:ind w:left="720"/>
        <w:jc w:val="both"/>
        <w:rPr>
          <w:rFonts w:eastAsia="Times New Roman"/>
          <w:sz w:val="20"/>
          <w:szCs w:val="20"/>
          <w:lang w:val="ro-RO"/>
        </w:rPr>
      </w:pPr>
    </w:p>
    <w:p w14:paraId="2BEDF7FB"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14:paraId="634F2B6D" w14:textId="77777777" w:rsidR="0004465C" w:rsidRPr="0004465C" w:rsidRDefault="0004465C" w:rsidP="0004465C">
      <w:pPr>
        <w:spacing w:line="360" w:lineRule="auto"/>
        <w:jc w:val="both"/>
        <w:rPr>
          <w:rFonts w:eastAsia="Times New Roman"/>
          <w:sz w:val="20"/>
          <w:szCs w:val="20"/>
          <w:lang w:val="ro-RO"/>
        </w:rPr>
      </w:pPr>
    </w:p>
    <w:p w14:paraId="6F41ED3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14:paraId="4F36DB35" w14:textId="77777777" w:rsidR="0004465C" w:rsidRPr="0004465C" w:rsidRDefault="0004465C" w:rsidP="0004465C">
      <w:pPr>
        <w:spacing w:before="7" w:line="360" w:lineRule="auto"/>
        <w:ind w:left="720"/>
        <w:jc w:val="both"/>
        <w:rPr>
          <w:rFonts w:eastAsia="Times New Roman"/>
          <w:sz w:val="20"/>
          <w:szCs w:val="20"/>
          <w:lang w:val="ro-RO"/>
        </w:rPr>
      </w:pPr>
    </w:p>
    <w:p w14:paraId="068453F4"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04465C" w:rsidRDefault="0004465C" w:rsidP="0004465C">
      <w:pPr>
        <w:spacing w:before="7"/>
        <w:ind w:left="820" w:hanging="361"/>
        <w:jc w:val="both"/>
        <w:rPr>
          <w:rFonts w:eastAsia="Times New Roman"/>
          <w:sz w:val="20"/>
          <w:szCs w:val="20"/>
          <w:lang w:val="ro-RO"/>
        </w:rPr>
      </w:pPr>
    </w:p>
    <w:p w14:paraId="307C0D71" w14:textId="77777777" w:rsidR="0004465C" w:rsidRPr="0004465C" w:rsidRDefault="0004465C" w:rsidP="0004465C">
      <w:pPr>
        <w:spacing w:before="7"/>
        <w:jc w:val="both"/>
        <w:rPr>
          <w:rFonts w:eastAsia="Times New Roman"/>
          <w:sz w:val="20"/>
          <w:szCs w:val="20"/>
          <w:lang w:val="ro-RO"/>
        </w:rPr>
      </w:pPr>
    </w:p>
    <w:p w14:paraId="221C880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04465C" w:rsidRDefault="0004465C" w:rsidP="0004465C">
      <w:pPr>
        <w:spacing w:before="7" w:line="360" w:lineRule="auto"/>
        <w:ind w:left="720"/>
        <w:jc w:val="both"/>
        <w:rPr>
          <w:rFonts w:eastAsia="Times New Roman"/>
          <w:sz w:val="20"/>
          <w:szCs w:val="20"/>
          <w:lang w:val="ro-RO"/>
        </w:rPr>
      </w:pPr>
    </w:p>
    <w:p w14:paraId="59C5C7EC"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04465C" w:rsidRDefault="0004465C" w:rsidP="0004465C">
      <w:pPr>
        <w:spacing w:line="360" w:lineRule="auto"/>
        <w:rPr>
          <w:rFonts w:eastAsia="Times New Roman"/>
          <w:sz w:val="20"/>
          <w:szCs w:val="20"/>
          <w:lang w:val="ro-RO"/>
        </w:rPr>
      </w:pPr>
    </w:p>
    <w:p w14:paraId="1FE21219"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04465C" w:rsidRDefault="0004465C" w:rsidP="0004465C">
      <w:pPr>
        <w:spacing w:line="360" w:lineRule="auto"/>
        <w:rPr>
          <w:rFonts w:eastAsia="Times New Roman"/>
          <w:sz w:val="20"/>
          <w:szCs w:val="20"/>
          <w:lang w:val="ro-RO"/>
        </w:rPr>
      </w:pPr>
    </w:p>
    <w:p w14:paraId="423E842D"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04465C" w:rsidRDefault="0004465C" w:rsidP="0004465C">
      <w:pPr>
        <w:spacing w:line="360" w:lineRule="auto"/>
        <w:rPr>
          <w:rFonts w:eastAsia="Times New Roman"/>
          <w:sz w:val="20"/>
          <w:szCs w:val="20"/>
          <w:lang w:val="ro-RO"/>
        </w:rPr>
      </w:pPr>
    </w:p>
    <w:p w14:paraId="0196703E"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04465C" w:rsidRDefault="0004465C" w:rsidP="0004465C">
      <w:pPr>
        <w:spacing w:line="360" w:lineRule="auto"/>
        <w:rPr>
          <w:rFonts w:eastAsia="Times New Roman"/>
          <w:sz w:val="20"/>
          <w:szCs w:val="20"/>
          <w:lang w:val="ro-RO"/>
        </w:rPr>
      </w:pPr>
    </w:p>
    <w:p w14:paraId="13755FBB" w14:textId="77777777"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04465C" w:rsidRDefault="0004465C" w:rsidP="0004465C">
      <w:pPr>
        <w:spacing w:line="360" w:lineRule="auto"/>
        <w:ind w:left="720"/>
        <w:jc w:val="both"/>
        <w:rPr>
          <w:rFonts w:eastAsia="Times New Roman"/>
          <w:sz w:val="20"/>
          <w:szCs w:val="20"/>
          <w:lang w:val="ro-RO"/>
        </w:rPr>
      </w:pPr>
    </w:p>
    <w:p w14:paraId="55336A0C" w14:textId="77777777" w:rsidR="0004465C" w:rsidRPr="0004465C" w:rsidRDefault="0004465C" w:rsidP="0004465C">
      <w:pPr>
        <w:spacing w:line="360" w:lineRule="auto"/>
        <w:jc w:val="both"/>
        <w:rPr>
          <w:rFonts w:eastAsia="Times New Roman"/>
          <w:sz w:val="20"/>
          <w:szCs w:val="20"/>
          <w:lang w:val="ro-RO"/>
        </w:rPr>
      </w:pPr>
    </w:p>
    <w:p w14:paraId="307827A8" w14:textId="77777777"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04465C" w:rsidRDefault="0004465C" w:rsidP="0004465C">
      <w:pPr>
        <w:spacing w:line="360" w:lineRule="auto"/>
        <w:ind w:left="720"/>
        <w:jc w:val="both"/>
        <w:rPr>
          <w:rFonts w:eastAsia="Times New Roman"/>
          <w:sz w:val="20"/>
          <w:szCs w:val="20"/>
          <w:lang w:val="ro-RO"/>
        </w:rPr>
      </w:pPr>
    </w:p>
    <w:p w14:paraId="7768FC2D" w14:textId="77777777" w:rsidR="0004465C" w:rsidRPr="0004465C" w:rsidRDefault="0004465C" w:rsidP="0004465C">
      <w:pPr>
        <w:spacing w:line="360" w:lineRule="auto"/>
        <w:ind w:left="720"/>
        <w:jc w:val="both"/>
        <w:rPr>
          <w:rFonts w:eastAsia="Times New Roman"/>
          <w:sz w:val="20"/>
          <w:szCs w:val="20"/>
          <w:lang w:val="ro-RO"/>
        </w:rPr>
      </w:pPr>
    </w:p>
    <w:p w14:paraId="119F319A"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14:paraId="233EA01D" w14:textId="77777777" w:rsidR="0004465C" w:rsidRPr="0004465C" w:rsidRDefault="0004465C" w:rsidP="0004465C">
      <w:pPr>
        <w:spacing w:line="360" w:lineRule="auto"/>
        <w:jc w:val="both"/>
        <w:rPr>
          <w:rFonts w:eastAsia="Times New Roman"/>
          <w:sz w:val="20"/>
          <w:szCs w:val="20"/>
          <w:lang w:val="ro-RO"/>
        </w:rPr>
      </w:pPr>
    </w:p>
    <w:p w14:paraId="349130BB"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04465C" w:rsidRDefault="0004465C" w:rsidP="0004465C">
      <w:pPr>
        <w:spacing w:before="7" w:line="360" w:lineRule="auto"/>
        <w:ind w:left="720"/>
        <w:jc w:val="both"/>
        <w:rPr>
          <w:rFonts w:eastAsia="Times New Roman"/>
          <w:sz w:val="20"/>
          <w:szCs w:val="20"/>
          <w:lang w:val="ro-RO"/>
        </w:rPr>
      </w:pPr>
    </w:p>
    <w:p w14:paraId="51DF6157"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04465C" w:rsidRDefault="0004465C" w:rsidP="0004465C">
      <w:pPr>
        <w:spacing w:before="7"/>
        <w:ind w:left="820" w:hanging="361"/>
        <w:jc w:val="both"/>
        <w:rPr>
          <w:rFonts w:eastAsia="Times New Roman"/>
          <w:sz w:val="20"/>
          <w:szCs w:val="20"/>
          <w:lang w:val="ro-RO"/>
        </w:rPr>
      </w:pPr>
    </w:p>
    <w:p w14:paraId="6D811105"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04465C" w:rsidRDefault="0004465C" w:rsidP="0004465C">
      <w:pPr>
        <w:spacing w:before="7" w:line="360" w:lineRule="auto"/>
        <w:ind w:left="720"/>
        <w:jc w:val="both"/>
        <w:rPr>
          <w:rFonts w:eastAsia="Times New Roman"/>
          <w:sz w:val="20"/>
          <w:szCs w:val="20"/>
          <w:lang w:val="ro-RO"/>
        </w:rPr>
      </w:pPr>
    </w:p>
    <w:p w14:paraId="6836DB30"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04465C" w:rsidRDefault="0004465C" w:rsidP="0004465C">
      <w:pPr>
        <w:spacing w:before="7"/>
        <w:ind w:left="820" w:hanging="361"/>
        <w:jc w:val="both"/>
        <w:rPr>
          <w:rFonts w:eastAsia="Times New Roman"/>
          <w:sz w:val="20"/>
          <w:szCs w:val="20"/>
          <w:lang w:val="ro-RO"/>
        </w:rPr>
      </w:pPr>
    </w:p>
    <w:p w14:paraId="25FB625A"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04465C" w:rsidRDefault="0004465C" w:rsidP="0004465C">
      <w:pPr>
        <w:spacing w:before="7"/>
        <w:ind w:left="820" w:hanging="361"/>
        <w:jc w:val="both"/>
        <w:rPr>
          <w:rFonts w:eastAsia="Times New Roman"/>
          <w:sz w:val="20"/>
          <w:szCs w:val="20"/>
          <w:lang w:val="ro-RO"/>
        </w:rPr>
      </w:pPr>
    </w:p>
    <w:p w14:paraId="5F59A12E" w14:textId="77777777"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C894691" w14:textId="77777777" w:rsidR="0004465C" w:rsidRPr="0004465C" w:rsidRDefault="0004465C" w:rsidP="0004465C">
      <w:pPr>
        <w:spacing w:before="7"/>
        <w:ind w:left="820" w:hanging="361"/>
        <w:jc w:val="both"/>
        <w:rPr>
          <w:rFonts w:eastAsia="Times New Roman"/>
          <w:sz w:val="20"/>
          <w:szCs w:val="20"/>
          <w:lang w:val="ro-RO"/>
        </w:rPr>
      </w:pPr>
    </w:p>
    <w:p w14:paraId="0964EEE3" w14:textId="77777777" w:rsidR="0004465C" w:rsidRDefault="0004465C" w:rsidP="0004465C">
      <w:pPr>
        <w:spacing w:before="7" w:line="360" w:lineRule="auto"/>
        <w:ind w:left="720"/>
        <w:jc w:val="both"/>
        <w:rPr>
          <w:rFonts w:eastAsia="Times New Roman"/>
          <w:sz w:val="20"/>
          <w:szCs w:val="20"/>
          <w:lang w:val="ro-RO"/>
        </w:rPr>
      </w:pPr>
    </w:p>
    <w:p w14:paraId="1933D40F" w14:textId="77777777" w:rsidR="0004465C" w:rsidRDefault="0004465C" w:rsidP="0004465C">
      <w:pPr>
        <w:spacing w:before="7" w:line="360" w:lineRule="auto"/>
        <w:ind w:left="720"/>
        <w:jc w:val="both"/>
        <w:rPr>
          <w:rFonts w:eastAsia="Times New Roman"/>
          <w:sz w:val="20"/>
          <w:szCs w:val="20"/>
          <w:lang w:val="ro-RO"/>
        </w:rPr>
      </w:pPr>
    </w:p>
    <w:p w14:paraId="5FB73FAA" w14:textId="77777777" w:rsidR="0004465C" w:rsidRPr="0004465C" w:rsidRDefault="0004465C" w:rsidP="0004465C">
      <w:pPr>
        <w:spacing w:before="7" w:line="360" w:lineRule="auto"/>
        <w:ind w:left="720"/>
        <w:jc w:val="both"/>
        <w:rPr>
          <w:rFonts w:eastAsia="Times New Roman"/>
          <w:sz w:val="20"/>
          <w:szCs w:val="20"/>
          <w:lang w:val="ro-RO"/>
        </w:rPr>
      </w:pPr>
    </w:p>
    <w:p w14:paraId="002D3583" w14:textId="77777777"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04465C" w:rsidRPr="0004465C" w14:paraId="60EFA6E3" w14:textId="77777777" w:rsidTr="00A276A0">
        <w:trPr>
          <w:trHeight w:val="480"/>
        </w:trPr>
        <w:tc>
          <w:tcPr>
            <w:tcW w:w="695" w:type="dxa"/>
            <w:vAlign w:val="center"/>
          </w:tcPr>
          <w:p w14:paraId="616A9B29" w14:textId="77777777"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14:paraId="19B21C2D" w14:textId="77777777"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14:paraId="76231141" w14:textId="77777777" w:rsidTr="00A276A0">
        <w:trPr>
          <w:trHeight w:val="560"/>
        </w:trPr>
        <w:tc>
          <w:tcPr>
            <w:tcW w:w="695" w:type="dxa"/>
            <w:vAlign w:val="center"/>
          </w:tcPr>
          <w:p w14:paraId="64E249AC" w14:textId="77777777"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14:paraId="58314B50" w14:textId="77777777"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14:paraId="3A59D89C" w14:textId="77777777" w:rsidR="0004465C" w:rsidRPr="0004465C" w:rsidRDefault="0004465C" w:rsidP="0004465C">
      <w:pPr>
        <w:spacing w:line="360" w:lineRule="auto"/>
        <w:ind w:left="720"/>
        <w:jc w:val="both"/>
        <w:rPr>
          <w:rFonts w:eastAsia="Times New Roman"/>
          <w:color w:val="0070C0"/>
          <w:sz w:val="20"/>
          <w:szCs w:val="20"/>
          <w:lang w:val="ro-RO"/>
        </w:rPr>
      </w:pPr>
    </w:p>
    <w:p w14:paraId="23D7A507" w14:textId="77777777"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14:paraId="22E2B48B" w14:textId="77777777" w:rsidR="0004465C" w:rsidRPr="0004465C" w:rsidRDefault="0004465C" w:rsidP="0004465C">
      <w:pPr>
        <w:spacing w:line="360" w:lineRule="auto"/>
        <w:ind w:left="720"/>
        <w:jc w:val="both"/>
        <w:rPr>
          <w:rFonts w:eastAsia="Times New Roman"/>
          <w:b/>
          <w:bCs/>
          <w:sz w:val="20"/>
          <w:szCs w:val="20"/>
          <w:lang w:val="ro-RO"/>
        </w:rPr>
      </w:pPr>
    </w:p>
    <w:p w14:paraId="6E34F868" w14:textId="4595D22E"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14:paraId="012AABAA" w14:textId="77777777" w:rsidR="0004465C" w:rsidRPr="0004465C" w:rsidRDefault="0004465C" w:rsidP="0004465C">
      <w:pPr>
        <w:spacing w:before="7" w:line="360" w:lineRule="auto"/>
        <w:ind w:left="720"/>
        <w:jc w:val="both"/>
        <w:rPr>
          <w:rFonts w:eastAsia="Times New Roman"/>
          <w:sz w:val="20"/>
          <w:szCs w:val="20"/>
          <w:lang w:val="ro-RO"/>
        </w:rPr>
      </w:pPr>
    </w:p>
    <w:p w14:paraId="5D08523A" w14:textId="1FACFBAA"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14:paraId="23476120" w14:textId="77777777" w:rsidR="0004465C" w:rsidRPr="0004465C" w:rsidRDefault="0004465C" w:rsidP="0004465C">
      <w:pPr>
        <w:spacing w:before="7"/>
        <w:ind w:left="820" w:hanging="361"/>
        <w:jc w:val="both"/>
        <w:rPr>
          <w:rFonts w:eastAsia="Times New Roman"/>
          <w:sz w:val="20"/>
          <w:szCs w:val="20"/>
          <w:lang w:val="ro-RO"/>
        </w:rPr>
      </w:pPr>
    </w:p>
    <w:p w14:paraId="0465D6B4" w14:textId="4A3F7123"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51EA7535" w14:textId="77777777" w:rsidR="0004465C" w:rsidRPr="0004465C" w:rsidRDefault="0004465C" w:rsidP="0004465C">
      <w:pPr>
        <w:spacing w:before="7"/>
        <w:ind w:left="820" w:hanging="361"/>
        <w:jc w:val="both"/>
        <w:rPr>
          <w:rFonts w:eastAsia="Times New Roman"/>
          <w:sz w:val="20"/>
          <w:szCs w:val="20"/>
          <w:lang w:val="ro-RO"/>
        </w:rPr>
      </w:pPr>
    </w:p>
    <w:p w14:paraId="575BFDEB" w14:textId="06AEB7E1"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7F28F8DC" w14:textId="77777777" w:rsidR="0004465C" w:rsidRPr="0004465C" w:rsidRDefault="0004465C" w:rsidP="0004465C">
      <w:pPr>
        <w:spacing w:before="7"/>
        <w:ind w:left="820" w:hanging="361"/>
        <w:jc w:val="both"/>
        <w:rPr>
          <w:rFonts w:eastAsia="Times New Roman"/>
          <w:sz w:val="20"/>
          <w:szCs w:val="20"/>
          <w:lang w:val="ro-RO"/>
        </w:rPr>
      </w:pPr>
    </w:p>
    <w:p w14:paraId="61DFFD9D" w14:textId="77777777"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14:paraId="69116D3D" w14:textId="77777777" w:rsidR="0004465C" w:rsidRPr="0004465C" w:rsidRDefault="0004465C" w:rsidP="0004465C">
      <w:pPr>
        <w:spacing w:line="360" w:lineRule="auto"/>
        <w:ind w:left="720"/>
        <w:jc w:val="both"/>
        <w:rPr>
          <w:rFonts w:eastAsia="Times New Roman"/>
          <w:color w:val="auto"/>
          <w:sz w:val="20"/>
          <w:szCs w:val="20"/>
          <w:lang w:val="ro-RO"/>
        </w:rPr>
      </w:pPr>
    </w:p>
    <w:p w14:paraId="5C98AB01" w14:textId="77777777" w:rsidR="0004465C" w:rsidRDefault="0004465C" w:rsidP="00B17227">
      <w:pPr>
        <w:spacing w:line="360" w:lineRule="auto"/>
        <w:jc w:val="both"/>
        <w:rPr>
          <w:rFonts w:eastAsia="Times New Roman"/>
          <w:color w:val="auto"/>
          <w:lang w:val="ro-RO"/>
        </w:rPr>
      </w:pPr>
    </w:p>
    <w:p w14:paraId="33E1A577" w14:textId="77777777" w:rsidR="00B17227" w:rsidRDefault="00B17227" w:rsidP="00B17227">
      <w:pPr>
        <w:spacing w:line="360" w:lineRule="auto"/>
        <w:jc w:val="both"/>
        <w:rPr>
          <w:rFonts w:eastAsia="Times New Roman"/>
          <w:color w:val="auto"/>
          <w:lang w:val="ro-RO"/>
        </w:rPr>
      </w:pPr>
    </w:p>
    <w:p w14:paraId="6E02E88D" w14:textId="77777777" w:rsidR="00B17227" w:rsidRPr="0004465C" w:rsidRDefault="00B17227" w:rsidP="00B17227">
      <w:pPr>
        <w:spacing w:line="360" w:lineRule="auto"/>
        <w:jc w:val="both"/>
        <w:rPr>
          <w:rFonts w:eastAsia="Times New Roman"/>
          <w:color w:val="auto"/>
          <w:lang w:val="ro-RO"/>
        </w:rPr>
      </w:pPr>
    </w:p>
    <w:p w14:paraId="382107BA"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14:paraId="6632332C" w14:textId="77777777"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14:paraId="67E52A24" w14:textId="77777777" w:rsidR="0004465C" w:rsidRPr="0004465C" w:rsidRDefault="0004465C" w:rsidP="0004465C">
      <w:pPr>
        <w:spacing w:line="360" w:lineRule="auto"/>
        <w:ind w:left="720"/>
        <w:jc w:val="both"/>
        <w:rPr>
          <w:rFonts w:eastAsia="Times New Roman"/>
          <w:color w:val="auto"/>
          <w:lang w:val="ro-RO"/>
        </w:rPr>
      </w:pPr>
    </w:p>
    <w:p w14:paraId="25108604" w14:textId="77777777" w:rsidR="00BB037B" w:rsidRDefault="00BB037B" w:rsidP="00BB037B">
      <w:pPr>
        <w:spacing w:line="276" w:lineRule="auto"/>
        <w:jc w:val="both"/>
        <w:rPr>
          <w:rFonts w:eastAsia="Times New Roman"/>
          <w:color w:val="auto"/>
          <w:lang w:val="ro-RO"/>
        </w:rPr>
        <w:sectPr w:rsidR="00BB037B" w:rsidSect="00F27215">
          <w:pgSz w:w="11910" w:h="16840"/>
          <w:pgMar w:top="1440" w:right="711" w:bottom="1440" w:left="709" w:header="720" w:footer="720" w:gutter="0"/>
          <w:cols w:space="720"/>
          <w:docGrid w:linePitch="299"/>
        </w:sectPr>
      </w:pPr>
    </w:p>
    <w:p w14:paraId="643A7D85" w14:textId="77777777" w:rsidR="0004465C" w:rsidRPr="0004465C" w:rsidRDefault="0004465C" w:rsidP="00BB037B">
      <w:pPr>
        <w:spacing w:line="276" w:lineRule="auto"/>
        <w:jc w:val="both"/>
        <w:rPr>
          <w:rFonts w:eastAsia="Times New Roman"/>
          <w:color w:val="auto"/>
          <w:lang w:val="ro-RO"/>
        </w:rPr>
      </w:pPr>
    </w:p>
    <w:p w14:paraId="5B70F562" w14:textId="77777777"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14:paraId="17828D11" w14:textId="77777777" w:rsidR="0004465C" w:rsidRPr="0004465C" w:rsidRDefault="0004465C" w:rsidP="0004465C">
      <w:pPr>
        <w:rPr>
          <w:rFonts w:eastAsia="Times New Roman"/>
          <w:b/>
          <w:bCs/>
          <w:lang w:val="ro-RO"/>
        </w:rPr>
      </w:pPr>
    </w:p>
    <w:p w14:paraId="066A7E33" w14:textId="77777777" w:rsidR="0004465C" w:rsidRPr="0004465C" w:rsidRDefault="0004465C" w:rsidP="0004465C">
      <w:pPr>
        <w:rPr>
          <w:rFonts w:eastAsia="Times New Roman"/>
          <w:b/>
          <w:bCs/>
          <w:lang w:val="ro-RO"/>
        </w:rPr>
      </w:pPr>
    </w:p>
    <w:p w14:paraId="3E7826C5" w14:textId="77777777"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14:paraId="05F2189B"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33A69AEC"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19921472" w14:textId="644BCAAD"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25030BFC" w14:textId="77777777" w:rsidR="0004465C" w:rsidRPr="0004465C" w:rsidRDefault="0004465C" w:rsidP="0004465C">
      <w:pPr>
        <w:rPr>
          <w:rFonts w:eastAsia="Times New Roman"/>
          <w:b/>
          <w:bCs/>
          <w:sz w:val="24"/>
          <w:szCs w:val="24"/>
          <w:lang w:val="ro-RO"/>
        </w:rPr>
      </w:pPr>
    </w:p>
    <w:p w14:paraId="00EF986B" w14:textId="77777777" w:rsidR="0004465C" w:rsidRPr="0004465C" w:rsidRDefault="0004465C" w:rsidP="0004465C">
      <w:pPr>
        <w:spacing w:line="276" w:lineRule="auto"/>
        <w:rPr>
          <w:rFonts w:eastAsia="Times New Roman"/>
          <w:b/>
          <w:bCs/>
          <w:lang w:val="ro-RO"/>
        </w:rPr>
      </w:pPr>
    </w:p>
    <w:p w14:paraId="3EEE0C79" w14:textId="77777777" w:rsidR="0004465C" w:rsidRPr="0004465C" w:rsidRDefault="0004465C" w:rsidP="0004465C">
      <w:pPr>
        <w:spacing w:line="276" w:lineRule="auto"/>
        <w:rPr>
          <w:rFonts w:eastAsia="Times New Roman"/>
          <w:lang w:val="ro-RO"/>
        </w:rPr>
      </w:pPr>
    </w:p>
    <w:p w14:paraId="4D614583" w14:textId="77777777" w:rsidR="0004465C" w:rsidRPr="0004465C" w:rsidRDefault="0004465C" w:rsidP="0004465C">
      <w:pPr>
        <w:spacing w:line="276" w:lineRule="auto"/>
        <w:jc w:val="center"/>
        <w:rPr>
          <w:rFonts w:eastAsia="Times New Roman"/>
          <w:b/>
          <w:bCs/>
          <w:sz w:val="32"/>
          <w:szCs w:val="32"/>
          <w:lang w:val="ro-RO"/>
        </w:rPr>
      </w:pPr>
    </w:p>
    <w:p w14:paraId="27B49E57" w14:textId="6BF1A68D"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14:paraId="572B2AB9" w14:textId="77777777" w:rsidR="0004465C" w:rsidRPr="0004465C" w:rsidRDefault="0004465C" w:rsidP="0004465C">
      <w:pPr>
        <w:spacing w:line="276" w:lineRule="auto"/>
        <w:jc w:val="center"/>
        <w:rPr>
          <w:rFonts w:eastAsia="Times New Roman"/>
          <w:lang w:val="ro-RO"/>
        </w:rPr>
      </w:pPr>
    </w:p>
    <w:p w14:paraId="0F0C414A" w14:textId="4D13C58E"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2EDF357B" w14:textId="77777777" w:rsidR="0004465C" w:rsidRPr="0004465C" w:rsidRDefault="0004465C" w:rsidP="0004465C">
      <w:pPr>
        <w:spacing w:line="276" w:lineRule="auto"/>
        <w:rPr>
          <w:rFonts w:eastAsia="Times New Roman"/>
          <w:lang w:val="ro-RO"/>
        </w:rPr>
      </w:pPr>
    </w:p>
    <w:p w14:paraId="441383FA" w14:textId="77777777" w:rsidR="0004465C" w:rsidRPr="0004465C" w:rsidRDefault="0004465C" w:rsidP="0004465C">
      <w:pPr>
        <w:spacing w:line="276" w:lineRule="auto"/>
        <w:jc w:val="both"/>
        <w:rPr>
          <w:rFonts w:eastAsia="Times New Roman"/>
          <w:color w:val="auto"/>
          <w:lang w:val="ro-RO"/>
        </w:rPr>
      </w:pPr>
    </w:p>
    <w:p w14:paraId="3BBAF4EC"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E52D92E" w14:textId="77777777" w:rsidR="0004465C" w:rsidRPr="0004465C" w:rsidRDefault="0004465C" w:rsidP="0004465C">
      <w:pPr>
        <w:spacing w:line="360" w:lineRule="auto"/>
        <w:ind w:left="720"/>
        <w:jc w:val="both"/>
        <w:rPr>
          <w:rFonts w:eastAsia="Times New Roman"/>
          <w:lang w:val="ro-RO"/>
        </w:rPr>
      </w:pPr>
    </w:p>
    <w:p w14:paraId="1B626C37" w14:textId="77777777"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14:paraId="29DE3DCB" w14:textId="77777777" w:rsidR="0004465C" w:rsidRPr="0004465C" w:rsidRDefault="0004465C" w:rsidP="0004465C">
      <w:pPr>
        <w:spacing w:line="360" w:lineRule="auto"/>
        <w:ind w:left="720"/>
        <w:jc w:val="both"/>
        <w:rPr>
          <w:rFonts w:eastAsia="Times New Roman"/>
          <w:lang w:val="ro-RO"/>
        </w:rPr>
      </w:pPr>
    </w:p>
    <w:p w14:paraId="4DF556FB" w14:textId="77777777"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14:paraId="5816CAE7" w14:textId="77777777" w:rsidR="0004465C" w:rsidRPr="0004465C" w:rsidRDefault="0004465C" w:rsidP="0004465C">
      <w:pPr>
        <w:spacing w:line="276" w:lineRule="auto"/>
        <w:jc w:val="both"/>
        <w:rPr>
          <w:rFonts w:eastAsia="Times New Roman"/>
          <w:color w:val="auto"/>
          <w:lang w:val="ro-RO"/>
        </w:rPr>
      </w:pPr>
    </w:p>
    <w:p w14:paraId="7D72D316" w14:textId="77777777" w:rsidR="0004465C" w:rsidRPr="0004465C" w:rsidRDefault="0004465C" w:rsidP="0004465C">
      <w:pPr>
        <w:spacing w:line="276" w:lineRule="auto"/>
        <w:jc w:val="both"/>
        <w:rPr>
          <w:rFonts w:eastAsia="Times New Roman"/>
          <w:color w:val="auto"/>
          <w:lang w:val="ro-RO"/>
        </w:rPr>
      </w:pPr>
    </w:p>
    <w:p w14:paraId="3918E4A9" w14:textId="77777777" w:rsidR="0004465C" w:rsidRPr="0004465C" w:rsidRDefault="0004465C" w:rsidP="0004465C">
      <w:pPr>
        <w:spacing w:line="276" w:lineRule="auto"/>
        <w:jc w:val="both"/>
        <w:rPr>
          <w:rFonts w:eastAsia="Times New Roman"/>
          <w:color w:val="auto"/>
          <w:lang w:val="ro-RO"/>
        </w:rPr>
      </w:pPr>
    </w:p>
    <w:p w14:paraId="0B08F001" w14:textId="2D95B89B"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14:paraId="70EC0A36" w14:textId="77777777"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B17227" w:rsidRPr="00B17227"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14:paraId="74351335" w14:textId="360E9234" w:rsidR="00B17227" w:rsidRPr="0004465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14:paraId="6F486189" w14:textId="77777777"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14:paraId="38198E1C"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14:paraId="1DD2CB1D" w14:textId="2F179E1D" w:rsidR="00B17227" w:rsidRP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14:paraId="535D653A"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32ED5AF" w14:textId="476D9E44"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14:paraId="26C8771D" w14:textId="66C95425"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14:paraId="738E5385" w14:textId="77777777"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14:paraId="69751385" w14:textId="77777777" w:rsidR="00B17227"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14:paraId="36271A2A" w14:textId="410149B2" w:rsidR="00B17227" w:rsidRPr="0004465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14:paraId="212165AA" w14:textId="77BB948D"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14:paraId="2786F9AC"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7A218455" w14:textId="73DCA8FC"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14:paraId="1945DC5D" w14:textId="1CBDE67F"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14:paraId="282398B4" w14:textId="3BEE8C6E"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14:paraId="78A5FEB7" w14:textId="6C44F7BB"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14:paraId="490D19C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28F7EB1A"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6392ABEE" w14:textId="00251088"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16A22223" w14:textId="72DEACA8"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65045973"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72E88E94"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14:paraId="1F58E1C2"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901" w:type="dxa"/>
            <w:vAlign w:val="center"/>
          </w:tcPr>
          <w:p w14:paraId="73E47FA1" w14:textId="77777777"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675" w:type="dxa"/>
            <w:vAlign w:val="center"/>
          </w:tcPr>
          <w:p w14:paraId="3C9A7CEB" w14:textId="4A03190A" w:rsidR="00B17227" w:rsidRPr="00B17227"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59" w:type="dxa"/>
            <w:vAlign w:val="center"/>
          </w:tcPr>
          <w:p w14:paraId="2FD99097" w14:textId="0CDAAFE4"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67" w:type="dxa"/>
            <w:vAlign w:val="center"/>
          </w:tcPr>
          <w:p w14:paraId="488CC4C6"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c>
          <w:tcPr>
            <w:tcW w:w="1547" w:type="dxa"/>
            <w:vAlign w:val="center"/>
          </w:tcPr>
          <w:p w14:paraId="5B65CA8D" w14:textId="7777777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p>
        </w:tc>
      </w:tr>
      <w:tr w:rsidR="00B17227" w:rsidRPr="00B17227"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14:paraId="2371810F" w14:textId="798C9E8B" w:rsidR="00B17227" w:rsidRPr="0004465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14:paraId="5470F1F1" w14:textId="47566897"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14:paraId="0BFE8E0F" w14:textId="213C5309" w:rsidR="00B17227" w:rsidRPr="0004465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14:paraId="747FAF48" w14:textId="77777777" w:rsidR="0004465C" w:rsidRPr="0004465C" w:rsidRDefault="0004465C" w:rsidP="0004465C">
      <w:pPr>
        <w:spacing w:line="276" w:lineRule="auto"/>
        <w:ind w:left="720"/>
        <w:jc w:val="both"/>
        <w:rPr>
          <w:rFonts w:eastAsia="Times New Roman"/>
          <w:color w:val="auto"/>
          <w:lang w:val="ro-RO"/>
        </w:rPr>
      </w:pPr>
    </w:p>
    <w:p w14:paraId="61745BB5" w14:textId="77777777" w:rsidR="0004465C" w:rsidRPr="0004465C" w:rsidRDefault="0004465C" w:rsidP="0004465C">
      <w:pPr>
        <w:spacing w:line="276" w:lineRule="auto"/>
        <w:ind w:left="720"/>
        <w:jc w:val="both"/>
        <w:rPr>
          <w:rFonts w:eastAsia="Times New Roman"/>
          <w:color w:val="auto"/>
          <w:lang w:val="ro-RO"/>
        </w:rPr>
      </w:pPr>
    </w:p>
    <w:p w14:paraId="6F237AE7"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14:paraId="3F2EEC73" w14:textId="77777777"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14:paraId="4E19022D" w14:textId="77777777" w:rsidR="0004465C" w:rsidRDefault="0004465C" w:rsidP="0004465C">
      <w:pPr>
        <w:rPr>
          <w:rFonts w:eastAsia="Times New Roman"/>
          <w:sz w:val="20"/>
          <w:szCs w:val="20"/>
          <w:lang w:val="ro-RO"/>
        </w:rPr>
      </w:pPr>
    </w:p>
    <w:p w14:paraId="10F406D2" w14:textId="77777777" w:rsidR="00B17227" w:rsidRDefault="00B17227" w:rsidP="0004465C">
      <w:pPr>
        <w:rPr>
          <w:rFonts w:eastAsia="Times New Roman"/>
          <w:sz w:val="20"/>
          <w:szCs w:val="20"/>
          <w:lang w:val="ro-RO"/>
        </w:rPr>
      </w:pPr>
    </w:p>
    <w:p w14:paraId="78F51903" w14:textId="77777777" w:rsidR="00B17227" w:rsidRDefault="00B17227" w:rsidP="0004465C">
      <w:pPr>
        <w:rPr>
          <w:rFonts w:eastAsia="Times New Roman"/>
          <w:sz w:val="20"/>
          <w:szCs w:val="20"/>
          <w:lang w:val="ro-RO"/>
        </w:rPr>
      </w:pPr>
    </w:p>
    <w:p w14:paraId="00517E3D" w14:textId="77777777" w:rsidR="00B17227" w:rsidRDefault="00B17227" w:rsidP="0004465C">
      <w:pPr>
        <w:rPr>
          <w:rFonts w:eastAsia="Times New Roman"/>
          <w:sz w:val="20"/>
          <w:szCs w:val="20"/>
          <w:lang w:val="ro-RO"/>
        </w:rPr>
      </w:pPr>
    </w:p>
    <w:p w14:paraId="1D143B7A" w14:textId="77777777" w:rsidR="00B17227" w:rsidRDefault="00B17227" w:rsidP="0004465C">
      <w:pPr>
        <w:rPr>
          <w:rFonts w:eastAsia="Times New Roman"/>
          <w:sz w:val="20"/>
          <w:szCs w:val="20"/>
          <w:lang w:val="ro-RO"/>
        </w:rPr>
      </w:pPr>
    </w:p>
    <w:p w14:paraId="586AA26B" w14:textId="77777777" w:rsidR="00B17227" w:rsidRDefault="00B17227" w:rsidP="0004465C">
      <w:pPr>
        <w:rPr>
          <w:rFonts w:eastAsia="Times New Roman"/>
          <w:sz w:val="20"/>
          <w:szCs w:val="20"/>
          <w:lang w:val="ro-RO"/>
        </w:rPr>
      </w:pPr>
    </w:p>
    <w:p w14:paraId="42A4D6DB" w14:textId="77777777" w:rsidR="00B17227" w:rsidRDefault="00B17227" w:rsidP="0004465C">
      <w:pPr>
        <w:rPr>
          <w:rFonts w:eastAsia="Times New Roman"/>
          <w:sz w:val="20"/>
          <w:szCs w:val="20"/>
          <w:lang w:val="ro-RO"/>
        </w:rPr>
      </w:pPr>
    </w:p>
    <w:p w14:paraId="72E96F6E" w14:textId="77777777" w:rsidR="00B17227" w:rsidRDefault="00B17227" w:rsidP="0004465C">
      <w:pPr>
        <w:rPr>
          <w:rFonts w:eastAsia="Times New Roman"/>
          <w:sz w:val="20"/>
          <w:szCs w:val="20"/>
          <w:lang w:val="ro-RO"/>
        </w:rPr>
      </w:pPr>
    </w:p>
    <w:p w14:paraId="33477438" w14:textId="77777777" w:rsidR="00B17227" w:rsidRDefault="00B17227" w:rsidP="0004465C">
      <w:pPr>
        <w:rPr>
          <w:rFonts w:eastAsia="Times New Roman"/>
          <w:sz w:val="20"/>
          <w:szCs w:val="20"/>
          <w:lang w:val="ro-RO"/>
        </w:rPr>
      </w:pPr>
    </w:p>
    <w:p w14:paraId="246AD6ED" w14:textId="77777777" w:rsidR="00B17227" w:rsidRDefault="00B17227" w:rsidP="0004465C">
      <w:pPr>
        <w:rPr>
          <w:rFonts w:eastAsia="Times New Roman"/>
          <w:sz w:val="20"/>
          <w:szCs w:val="20"/>
          <w:lang w:val="ro-RO"/>
        </w:rPr>
      </w:pPr>
    </w:p>
    <w:p w14:paraId="46F5AB76" w14:textId="77777777" w:rsidR="00B17227" w:rsidRDefault="00B17227" w:rsidP="0004465C">
      <w:pPr>
        <w:rPr>
          <w:rFonts w:eastAsia="Times New Roman"/>
          <w:sz w:val="20"/>
          <w:szCs w:val="20"/>
          <w:lang w:val="ro-RO"/>
        </w:rPr>
      </w:pPr>
    </w:p>
    <w:p w14:paraId="27B44663" w14:textId="77777777" w:rsidR="00B17227" w:rsidRDefault="00B17227" w:rsidP="0004465C">
      <w:pPr>
        <w:rPr>
          <w:rFonts w:eastAsia="Times New Roman"/>
          <w:sz w:val="20"/>
          <w:szCs w:val="20"/>
          <w:lang w:val="ro-RO"/>
        </w:rPr>
      </w:pPr>
    </w:p>
    <w:p w14:paraId="0A2BCA87" w14:textId="77777777" w:rsidR="00B17227" w:rsidRDefault="00B17227" w:rsidP="0004465C">
      <w:pPr>
        <w:rPr>
          <w:rFonts w:eastAsia="Times New Roman"/>
          <w:sz w:val="20"/>
          <w:szCs w:val="20"/>
          <w:lang w:val="ro-RO"/>
        </w:rPr>
      </w:pPr>
    </w:p>
    <w:p w14:paraId="5E3703C6" w14:textId="77777777" w:rsidR="00B17227" w:rsidRDefault="00B17227" w:rsidP="0004465C">
      <w:pPr>
        <w:rPr>
          <w:rFonts w:eastAsia="Times New Roman"/>
          <w:sz w:val="20"/>
          <w:szCs w:val="20"/>
          <w:lang w:val="ro-RO"/>
        </w:rPr>
      </w:pPr>
    </w:p>
    <w:p w14:paraId="1F32C72D" w14:textId="77777777" w:rsidR="00B17227" w:rsidRDefault="00B17227" w:rsidP="0004465C">
      <w:pPr>
        <w:rPr>
          <w:rFonts w:eastAsia="Times New Roman"/>
          <w:sz w:val="20"/>
          <w:szCs w:val="20"/>
          <w:lang w:val="ro-RO"/>
        </w:rPr>
      </w:pPr>
    </w:p>
    <w:p w14:paraId="4CB40F51" w14:textId="77777777" w:rsidR="00B17227" w:rsidRDefault="00B17227" w:rsidP="0004465C">
      <w:pPr>
        <w:rPr>
          <w:rFonts w:eastAsia="Times New Roman"/>
          <w:sz w:val="20"/>
          <w:szCs w:val="20"/>
          <w:lang w:val="ro-RO"/>
        </w:rPr>
      </w:pPr>
    </w:p>
    <w:p w14:paraId="05AC8A07" w14:textId="77777777" w:rsidR="00B17227" w:rsidRDefault="00B17227" w:rsidP="0004465C">
      <w:pPr>
        <w:rPr>
          <w:rFonts w:eastAsia="Times New Roman"/>
          <w:sz w:val="20"/>
          <w:szCs w:val="20"/>
          <w:lang w:val="ro-RO"/>
        </w:rPr>
      </w:pPr>
    </w:p>
    <w:p w14:paraId="489E4C31" w14:textId="77777777" w:rsidR="00B17227" w:rsidRDefault="00B17227" w:rsidP="0004465C">
      <w:pPr>
        <w:rPr>
          <w:rFonts w:eastAsia="Times New Roman"/>
          <w:sz w:val="20"/>
          <w:szCs w:val="20"/>
          <w:lang w:val="ro-RO"/>
        </w:rPr>
      </w:pPr>
    </w:p>
    <w:p w14:paraId="071B5EC5" w14:textId="77777777" w:rsidR="00B17227" w:rsidRDefault="00B17227" w:rsidP="0004465C">
      <w:pPr>
        <w:rPr>
          <w:rFonts w:eastAsia="Times New Roman"/>
          <w:sz w:val="20"/>
          <w:szCs w:val="20"/>
          <w:lang w:val="ro-RO"/>
        </w:rPr>
      </w:pPr>
    </w:p>
    <w:p w14:paraId="2B2ADEBC" w14:textId="77777777" w:rsidR="00B17227" w:rsidRDefault="00B17227" w:rsidP="0004465C">
      <w:pPr>
        <w:rPr>
          <w:rFonts w:eastAsia="Times New Roman"/>
          <w:sz w:val="20"/>
          <w:szCs w:val="20"/>
          <w:lang w:val="ro-RO"/>
        </w:rPr>
      </w:pPr>
    </w:p>
    <w:p w14:paraId="3B2F5A9D" w14:textId="77777777" w:rsidR="00B17227" w:rsidRDefault="00B17227" w:rsidP="0004465C">
      <w:pPr>
        <w:rPr>
          <w:rFonts w:eastAsia="Times New Roman"/>
          <w:sz w:val="20"/>
          <w:szCs w:val="20"/>
          <w:lang w:val="ro-RO"/>
        </w:rPr>
      </w:pPr>
    </w:p>
    <w:p w14:paraId="702579FA" w14:textId="77777777" w:rsidR="00B17227" w:rsidRDefault="00B17227" w:rsidP="0004465C">
      <w:pPr>
        <w:rPr>
          <w:rFonts w:eastAsia="Times New Roman"/>
          <w:sz w:val="20"/>
          <w:szCs w:val="20"/>
          <w:lang w:val="ro-RO"/>
        </w:rPr>
      </w:pPr>
    </w:p>
    <w:p w14:paraId="774145C5" w14:textId="77777777" w:rsidR="00B17227" w:rsidRDefault="00B17227" w:rsidP="0004465C">
      <w:pPr>
        <w:rPr>
          <w:rFonts w:eastAsia="Times New Roman"/>
          <w:sz w:val="20"/>
          <w:szCs w:val="20"/>
          <w:lang w:val="ro-RO"/>
        </w:rPr>
      </w:pPr>
    </w:p>
    <w:p w14:paraId="168235A1" w14:textId="77777777" w:rsidR="00B17227" w:rsidRDefault="00B17227" w:rsidP="0004465C">
      <w:pPr>
        <w:rPr>
          <w:rFonts w:eastAsia="Times New Roman"/>
          <w:sz w:val="20"/>
          <w:szCs w:val="20"/>
          <w:lang w:val="ro-RO"/>
        </w:rPr>
      </w:pPr>
    </w:p>
    <w:p w14:paraId="490A24D7" w14:textId="77777777" w:rsidR="00B17227" w:rsidRDefault="00B17227" w:rsidP="0004465C">
      <w:pPr>
        <w:rPr>
          <w:rFonts w:eastAsia="Times New Roman"/>
          <w:sz w:val="20"/>
          <w:szCs w:val="20"/>
          <w:lang w:val="ro-RO"/>
        </w:rPr>
      </w:pPr>
    </w:p>
    <w:p w14:paraId="5C196CAA" w14:textId="77777777" w:rsidR="00B17227" w:rsidRDefault="00B17227" w:rsidP="0004465C">
      <w:pPr>
        <w:rPr>
          <w:rFonts w:eastAsia="Times New Roman"/>
          <w:sz w:val="20"/>
          <w:szCs w:val="20"/>
          <w:lang w:val="ro-RO"/>
        </w:rPr>
      </w:pPr>
    </w:p>
    <w:p w14:paraId="514A4FCC" w14:textId="77777777" w:rsidR="00B17227" w:rsidRDefault="00B17227" w:rsidP="0004465C">
      <w:pPr>
        <w:rPr>
          <w:rFonts w:eastAsia="Times New Roman"/>
          <w:sz w:val="20"/>
          <w:szCs w:val="20"/>
          <w:lang w:val="ro-RO"/>
        </w:rPr>
      </w:pPr>
    </w:p>
    <w:p w14:paraId="0C368572" w14:textId="77777777" w:rsidR="00B17227" w:rsidRDefault="00B17227" w:rsidP="0004465C">
      <w:pPr>
        <w:rPr>
          <w:rFonts w:eastAsia="Times New Roman"/>
          <w:sz w:val="20"/>
          <w:szCs w:val="20"/>
          <w:lang w:val="ro-RO"/>
        </w:rPr>
      </w:pPr>
    </w:p>
    <w:p w14:paraId="720C38DE" w14:textId="77777777" w:rsidR="00B17227" w:rsidRDefault="00B17227" w:rsidP="0004465C">
      <w:pPr>
        <w:rPr>
          <w:rFonts w:eastAsia="Times New Roman"/>
          <w:sz w:val="20"/>
          <w:szCs w:val="20"/>
          <w:lang w:val="ro-RO"/>
        </w:rPr>
      </w:pPr>
    </w:p>
    <w:p w14:paraId="32A8017F" w14:textId="77777777" w:rsidR="00B17227" w:rsidRDefault="00B17227" w:rsidP="0004465C">
      <w:pPr>
        <w:rPr>
          <w:rFonts w:eastAsia="Times New Roman"/>
          <w:sz w:val="20"/>
          <w:szCs w:val="20"/>
          <w:lang w:val="ro-RO"/>
        </w:rPr>
      </w:pPr>
    </w:p>
    <w:p w14:paraId="3E0C776B" w14:textId="77777777" w:rsidR="00B17227" w:rsidRDefault="00B17227" w:rsidP="0004465C">
      <w:pPr>
        <w:rPr>
          <w:rFonts w:eastAsia="Times New Roman"/>
          <w:sz w:val="20"/>
          <w:szCs w:val="20"/>
          <w:lang w:val="ro-RO"/>
        </w:rPr>
      </w:pPr>
    </w:p>
    <w:p w14:paraId="6F67085C" w14:textId="77777777" w:rsidR="00B17227" w:rsidRDefault="00B17227" w:rsidP="0004465C">
      <w:pPr>
        <w:rPr>
          <w:rFonts w:eastAsia="Times New Roman"/>
          <w:sz w:val="20"/>
          <w:szCs w:val="20"/>
          <w:lang w:val="ro-RO"/>
        </w:rPr>
      </w:pPr>
    </w:p>
    <w:p w14:paraId="6DB4222E" w14:textId="77777777" w:rsidR="00B17227" w:rsidRDefault="00B17227" w:rsidP="0004465C">
      <w:pPr>
        <w:rPr>
          <w:rFonts w:eastAsia="Times New Roman"/>
          <w:sz w:val="20"/>
          <w:szCs w:val="20"/>
          <w:lang w:val="ro-RO"/>
        </w:rPr>
      </w:pPr>
    </w:p>
    <w:p w14:paraId="623D8F2A" w14:textId="77777777" w:rsidR="00B17227" w:rsidRDefault="00B17227" w:rsidP="0004465C">
      <w:pPr>
        <w:rPr>
          <w:rFonts w:eastAsia="Times New Roman"/>
          <w:sz w:val="20"/>
          <w:szCs w:val="20"/>
          <w:lang w:val="ro-RO"/>
        </w:rPr>
      </w:pPr>
    </w:p>
    <w:p w14:paraId="11F4C005" w14:textId="77777777" w:rsidR="00B17227" w:rsidRDefault="00B17227" w:rsidP="0004465C">
      <w:pPr>
        <w:rPr>
          <w:rFonts w:eastAsia="Times New Roman"/>
          <w:sz w:val="20"/>
          <w:szCs w:val="20"/>
          <w:lang w:val="ro-RO"/>
        </w:rPr>
      </w:pPr>
    </w:p>
    <w:p w14:paraId="79D7CBD4" w14:textId="77777777" w:rsidR="00B17227" w:rsidRDefault="00B17227" w:rsidP="0004465C">
      <w:pPr>
        <w:rPr>
          <w:rFonts w:eastAsia="Times New Roman"/>
          <w:sz w:val="20"/>
          <w:szCs w:val="20"/>
          <w:lang w:val="ro-RO"/>
        </w:rPr>
      </w:pPr>
    </w:p>
    <w:p w14:paraId="0DA543F6" w14:textId="77777777" w:rsidR="00B17227" w:rsidRDefault="00B17227" w:rsidP="0004465C">
      <w:pPr>
        <w:rPr>
          <w:rFonts w:eastAsia="Times New Roman"/>
          <w:sz w:val="20"/>
          <w:szCs w:val="20"/>
          <w:lang w:val="ro-RO"/>
        </w:rPr>
      </w:pPr>
    </w:p>
    <w:p w14:paraId="0BCA5209" w14:textId="77777777" w:rsidR="00B17227" w:rsidRDefault="00B17227" w:rsidP="0004465C">
      <w:pPr>
        <w:rPr>
          <w:rFonts w:eastAsia="Times New Roman"/>
          <w:sz w:val="20"/>
          <w:szCs w:val="20"/>
          <w:lang w:val="ro-RO"/>
        </w:rPr>
      </w:pPr>
    </w:p>
    <w:p w14:paraId="53730EEE" w14:textId="77777777" w:rsidR="00B17227" w:rsidRDefault="00B17227" w:rsidP="0004465C">
      <w:pPr>
        <w:rPr>
          <w:rFonts w:eastAsia="Times New Roman"/>
          <w:sz w:val="20"/>
          <w:szCs w:val="20"/>
          <w:lang w:val="ro-RO"/>
        </w:rPr>
      </w:pPr>
    </w:p>
    <w:p w14:paraId="174FD568" w14:textId="77777777" w:rsidR="00B17227" w:rsidRDefault="00B17227" w:rsidP="0004465C">
      <w:pPr>
        <w:rPr>
          <w:rFonts w:eastAsia="Times New Roman"/>
          <w:sz w:val="20"/>
          <w:szCs w:val="20"/>
          <w:lang w:val="ro-RO"/>
        </w:rPr>
      </w:pPr>
    </w:p>
    <w:p w14:paraId="52A0A898" w14:textId="77777777" w:rsidR="00B17227" w:rsidRDefault="00B17227" w:rsidP="0004465C">
      <w:pPr>
        <w:rPr>
          <w:rFonts w:eastAsia="Times New Roman"/>
          <w:sz w:val="20"/>
          <w:szCs w:val="20"/>
          <w:lang w:val="ro-RO"/>
        </w:rPr>
      </w:pPr>
    </w:p>
    <w:p w14:paraId="150CB662" w14:textId="77777777" w:rsidR="00B17227" w:rsidRDefault="00B17227" w:rsidP="0004465C">
      <w:pPr>
        <w:rPr>
          <w:rFonts w:eastAsia="Times New Roman"/>
          <w:sz w:val="20"/>
          <w:szCs w:val="20"/>
          <w:lang w:val="ro-RO"/>
        </w:rPr>
      </w:pPr>
    </w:p>
    <w:p w14:paraId="3938A07D" w14:textId="77777777" w:rsidR="00B17227" w:rsidRDefault="00B17227" w:rsidP="0004465C">
      <w:pPr>
        <w:rPr>
          <w:rFonts w:eastAsia="Times New Roman"/>
          <w:sz w:val="20"/>
          <w:szCs w:val="20"/>
          <w:lang w:val="ro-RO"/>
        </w:rPr>
      </w:pPr>
    </w:p>
    <w:p w14:paraId="1427228C" w14:textId="77777777" w:rsidR="00BB037B" w:rsidRDefault="00BB037B" w:rsidP="0004465C">
      <w:pPr>
        <w:rPr>
          <w:rFonts w:eastAsia="Times New Roman"/>
          <w:sz w:val="20"/>
          <w:szCs w:val="20"/>
          <w:lang w:val="ro-RO"/>
        </w:rPr>
        <w:sectPr w:rsidR="00BB037B" w:rsidSect="00F27215">
          <w:pgSz w:w="11910" w:h="16840"/>
          <w:pgMar w:top="1440" w:right="711" w:bottom="1440" w:left="709" w:header="720" w:footer="720" w:gutter="0"/>
          <w:cols w:space="720"/>
          <w:docGrid w:linePitch="299"/>
        </w:sectPr>
      </w:pPr>
    </w:p>
    <w:p w14:paraId="57BA52CA" w14:textId="77777777" w:rsidR="00B17227" w:rsidRDefault="00B17227" w:rsidP="0004465C">
      <w:pPr>
        <w:rPr>
          <w:rFonts w:eastAsia="Times New Roman"/>
          <w:sz w:val="20"/>
          <w:szCs w:val="20"/>
          <w:lang w:val="ro-RO"/>
        </w:rPr>
      </w:pPr>
    </w:p>
    <w:p w14:paraId="43249680" w14:textId="77777777"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14:paraId="6DAE7DF2" w14:textId="77777777" w:rsidR="00B17227" w:rsidRPr="00B17227" w:rsidRDefault="00B17227" w:rsidP="00B17227">
      <w:pPr>
        <w:rPr>
          <w:rFonts w:eastAsia="Times New Roman"/>
          <w:b/>
          <w:bCs/>
          <w:lang w:val="ro-RO"/>
        </w:rPr>
      </w:pPr>
    </w:p>
    <w:p w14:paraId="5A2297C3" w14:textId="77777777" w:rsidR="00B17227" w:rsidRPr="00B17227" w:rsidRDefault="00B17227" w:rsidP="00B17227">
      <w:pPr>
        <w:rPr>
          <w:rFonts w:eastAsia="Times New Roman"/>
          <w:b/>
          <w:bCs/>
          <w:lang w:val="ro-RO"/>
        </w:rPr>
      </w:pPr>
    </w:p>
    <w:p w14:paraId="7C24EE93" w14:textId="77777777"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14:paraId="3C651320" w14:textId="77777777"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0C9B8A4B" w14:textId="77777777"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461526A7" w14:textId="1214AFC6"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0FC54A1E" w14:textId="77777777" w:rsidR="00B17227" w:rsidRPr="00B17227" w:rsidRDefault="00B17227" w:rsidP="00B17227">
      <w:pPr>
        <w:rPr>
          <w:rFonts w:eastAsia="Times New Roman"/>
          <w:b/>
          <w:bCs/>
          <w:sz w:val="24"/>
          <w:szCs w:val="24"/>
          <w:lang w:val="ro-RO"/>
        </w:rPr>
      </w:pPr>
    </w:p>
    <w:p w14:paraId="1EB9229D" w14:textId="77777777" w:rsidR="00B17227" w:rsidRPr="00B17227" w:rsidRDefault="00B17227" w:rsidP="00B17227">
      <w:pPr>
        <w:spacing w:line="276" w:lineRule="auto"/>
        <w:rPr>
          <w:rFonts w:eastAsia="Times New Roman"/>
          <w:b/>
          <w:bCs/>
          <w:lang w:val="ro-RO"/>
        </w:rPr>
      </w:pPr>
    </w:p>
    <w:p w14:paraId="0513037B" w14:textId="77777777" w:rsidR="00B17227" w:rsidRPr="00B17227" w:rsidRDefault="00B17227" w:rsidP="00B17227">
      <w:pPr>
        <w:spacing w:line="276" w:lineRule="auto"/>
        <w:rPr>
          <w:rFonts w:eastAsia="Times New Roman"/>
          <w:lang w:val="ro-RO"/>
        </w:rPr>
      </w:pPr>
    </w:p>
    <w:p w14:paraId="2ECFFA1B" w14:textId="77777777" w:rsidR="00B17227" w:rsidRPr="00B17227" w:rsidRDefault="00B17227" w:rsidP="00B17227">
      <w:pPr>
        <w:spacing w:line="276" w:lineRule="auto"/>
        <w:rPr>
          <w:rFonts w:eastAsia="Times New Roman"/>
          <w:lang w:val="ro-RO"/>
        </w:rPr>
      </w:pPr>
    </w:p>
    <w:p w14:paraId="7BBAA2F7" w14:textId="77777777"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14:paraId="420AD0AC" w14:textId="77777777" w:rsidR="00B17227" w:rsidRPr="00B17227" w:rsidRDefault="00B17227" w:rsidP="00B17227">
      <w:pPr>
        <w:spacing w:line="276" w:lineRule="auto"/>
        <w:jc w:val="center"/>
        <w:rPr>
          <w:rFonts w:eastAsia="Times New Roman"/>
          <w:lang w:val="ro-RO"/>
        </w:rPr>
      </w:pPr>
    </w:p>
    <w:p w14:paraId="19A85C4F" w14:textId="77777777"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14:paraId="6AE9F520" w14:textId="40CB91DF"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23251B" w:rsidRPr="0023251B">
        <w:rPr>
          <w:sz w:val="20"/>
          <w:szCs w:val="20"/>
        </w:rPr>
        <w:t>DOTAREA CU LABORATOARE INTELIGENTE A LICEULUI TEHNOLOGIC "DR. F</w:t>
      </w:r>
      <w:r w:rsidR="0023251B">
        <w:t>. ULMEANU" ULMENI</w:t>
      </w:r>
      <w:r w:rsidRPr="009E68A2">
        <w:rPr>
          <w:rFonts w:eastAsia="Times New Roman"/>
          <w:color w:val="0070C0"/>
          <w:sz w:val="20"/>
          <w:szCs w:val="20"/>
          <w:lang w:val="ro-RO"/>
        </w:rPr>
        <w:t xml:space="preserve"> / Cod proiect: </w:t>
      </w:r>
      <w:r w:rsidR="0023251B" w:rsidRPr="0023251B">
        <w:rPr>
          <w:sz w:val="20"/>
          <w:szCs w:val="20"/>
        </w:rPr>
        <w:t>F-PNRR-SmartLabs-2023-0376</w:t>
      </w:r>
    </w:p>
    <w:p w14:paraId="2C6DAFD5" w14:textId="24DE404E"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79425FE9" w14:textId="77777777" w:rsidR="00B17227" w:rsidRPr="00B17227" w:rsidRDefault="00B17227" w:rsidP="00B17227">
      <w:pPr>
        <w:spacing w:line="276" w:lineRule="auto"/>
        <w:rPr>
          <w:rFonts w:eastAsia="Times New Roman"/>
          <w:lang w:val="ro-RO"/>
        </w:rPr>
      </w:pPr>
    </w:p>
    <w:p w14:paraId="02665B92" w14:textId="77777777" w:rsidR="00B17227" w:rsidRPr="00B17227" w:rsidRDefault="00B17227" w:rsidP="00B17227">
      <w:pPr>
        <w:spacing w:line="276" w:lineRule="auto"/>
        <w:jc w:val="both"/>
        <w:rPr>
          <w:rFonts w:eastAsia="Times New Roman"/>
          <w:color w:val="auto"/>
          <w:lang w:val="ro-RO"/>
        </w:rPr>
      </w:pPr>
    </w:p>
    <w:p w14:paraId="2BD38F23" w14:textId="77777777"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14:paraId="6E26F3CD" w14:textId="77777777" w:rsidR="00B17227" w:rsidRPr="00B17227" w:rsidRDefault="00B17227" w:rsidP="00B17227">
      <w:pPr>
        <w:spacing w:line="276" w:lineRule="auto"/>
        <w:jc w:val="both"/>
        <w:rPr>
          <w:rFonts w:eastAsia="Times New Roman"/>
          <w:lang w:val="ro-RO"/>
        </w:rPr>
      </w:pPr>
    </w:p>
    <w:p w14:paraId="6763F841"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14:paraId="54F31187"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14:paraId="0BF45DE9" w14:textId="77777777" w:rsidR="00B17227" w:rsidRPr="00B17227" w:rsidRDefault="00B17227" w:rsidP="00B17227">
      <w:pPr>
        <w:spacing w:before="7" w:line="276" w:lineRule="auto"/>
        <w:ind w:left="720"/>
        <w:jc w:val="both"/>
        <w:rPr>
          <w:rFonts w:eastAsia="Times New Roman"/>
          <w:lang w:val="ro-RO"/>
        </w:rPr>
      </w:pPr>
    </w:p>
    <w:p w14:paraId="38C367DF" w14:textId="77777777"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B17227" w:rsidRDefault="00B17227" w:rsidP="00B17227">
      <w:pPr>
        <w:spacing w:before="7" w:line="276" w:lineRule="auto"/>
        <w:ind w:left="820" w:hanging="361"/>
        <w:jc w:val="both"/>
        <w:rPr>
          <w:rFonts w:eastAsia="Times New Roman"/>
          <w:lang w:val="ro-RO"/>
        </w:rPr>
      </w:pPr>
    </w:p>
    <w:p w14:paraId="04438A20"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14:paraId="2E16993C"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14:paraId="340161B3" w14:textId="77777777"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14:paraId="340DCDC5" w14:textId="77777777" w:rsidR="00B17227" w:rsidRPr="00B17227" w:rsidRDefault="00B17227" w:rsidP="00B17227">
      <w:pPr>
        <w:spacing w:line="276" w:lineRule="auto"/>
        <w:jc w:val="both"/>
        <w:rPr>
          <w:rFonts w:eastAsia="Times New Roman"/>
          <w:lang w:val="ro-RO"/>
        </w:rPr>
      </w:pPr>
    </w:p>
    <w:p w14:paraId="109BCBD2" w14:textId="77777777" w:rsidR="00B17227" w:rsidRPr="00B17227" w:rsidRDefault="00B17227" w:rsidP="00B17227">
      <w:pPr>
        <w:spacing w:line="276" w:lineRule="auto"/>
        <w:jc w:val="both"/>
        <w:rPr>
          <w:rFonts w:eastAsia="Times New Roman"/>
          <w:lang w:val="ro-RO"/>
        </w:rPr>
      </w:pPr>
    </w:p>
    <w:p w14:paraId="59DA1F11" w14:textId="77777777"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14:paraId="6FFD03F7" w14:textId="77777777" w:rsidR="00706F7C" w:rsidRDefault="00706F7C" w:rsidP="00706F7C">
      <w:pPr>
        <w:spacing w:line="360" w:lineRule="auto"/>
        <w:jc w:val="both"/>
        <w:rPr>
          <w:rFonts w:eastAsia="Times New Roman"/>
          <w:lang w:val="ro-RO"/>
        </w:rPr>
      </w:pPr>
    </w:p>
    <w:p w14:paraId="53D6F306" w14:textId="77777777"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14:paraId="4BE05AAD" w14:textId="77777777" w:rsidR="00B0346A" w:rsidRDefault="00B0346A" w:rsidP="00706F7C">
      <w:pPr>
        <w:spacing w:line="360" w:lineRule="auto"/>
        <w:jc w:val="both"/>
        <w:rPr>
          <w:rFonts w:eastAsia="Times New Roman"/>
          <w:b/>
          <w:bCs/>
          <w:color w:val="FF0000"/>
          <w:lang w:val="ro-RO"/>
        </w:rPr>
      </w:pPr>
    </w:p>
    <w:p w14:paraId="1802A98A" w14:textId="77777777" w:rsidR="00B0346A" w:rsidRDefault="00B0346A" w:rsidP="00706F7C">
      <w:pPr>
        <w:spacing w:line="360" w:lineRule="auto"/>
        <w:jc w:val="both"/>
        <w:rPr>
          <w:rFonts w:eastAsia="Times New Roman"/>
          <w:b/>
          <w:bCs/>
          <w:color w:val="FF0000"/>
          <w:lang w:val="ro-RO"/>
        </w:rPr>
      </w:pPr>
    </w:p>
    <w:tbl>
      <w:tblPr>
        <w:tblStyle w:val="GridTable1Light-Accent14"/>
        <w:tblW w:w="10060" w:type="dxa"/>
        <w:tblLook w:val="04A0" w:firstRow="1" w:lastRow="0" w:firstColumn="1" w:lastColumn="0" w:noHBand="0" w:noVBand="1"/>
      </w:tblPr>
      <w:tblGrid>
        <w:gridCol w:w="3127"/>
        <w:gridCol w:w="6933"/>
      </w:tblGrid>
      <w:tr w:rsidR="00B0346A" w:rsidRPr="00B0346A" w14:paraId="2FDC64FD" w14:textId="77777777" w:rsidTr="00B0346A">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8BFFCB"/>
          </w:tcPr>
          <w:p w14:paraId="62B40979" w14:textId="2923E25E" w:rsidR="00B0346A" w:rsidRPr="00B0346A" w:rsidRDefault="00B0346A" w:rsidP="00B0346A">
            <w:pPr>
              <w:jc w:val="center"/>
              <w:rPr>
                <w:rFonts w:ascii="Arial" w:hAnsi="Arial" w:cs="Arial"/>
                <w:color w:val="002060"/>
                <w:sz w:val="18"/>
                <w:szCs w:val="18"/>
                <w:lang w:eastAsia="ro-RO"/>
              </w:rPr>
            </w:pPr>
            <w:r w:rsidRPr="00B0346A">
              <w:rPr>
                <w:rFonts w:ascii="Arial" w:hAnsi="Arial" w:cs="Arial"/>
                <w:color w:val="002060"/>
                <w:sz w:val="18"/>
                <w:szCs w:val="18"/>
                <w:lang w:eastAsia="ro-RO"/>
              </w:rPr>
              <w:lastRenderedPageBreak/>
              <w:t>Echipamente Educationale specializate</w:t>
            </w:r>
          </w:p>
        </w:tc>
      </w:tr>
      <w:tr w:rsidR="00B0346A" w:rsidRPr="00B0346A" w14:paraId="09393186"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shd w:val="clear" w:color="auto" w:fill="DBE5F1" w:themeFill="accent1" w:themeFillTint="33"/>
          </w:tcPr>
          <w:p w14:paraId="351B0551" w14:textId="77777777" w:rsidR="00B0346A" w:rsidRPr="00B0346A" w:rsidRDefault="00B0346A" w:rsidP="00B0346A">
            <w:pPr>
              <w:jc w:val="right"/>
              <w:rPr>
                <w:rFonts w:ascii="Arial" w:hAnsi="Arial" w:cs="Arial"/>
                <w:color w:val="002060"/>
                <w:sz w:val="18"/>
                <w:szCs w:val="18"/>
              </w:rPr>
            </w:pPr>
            <w:r w:rsidRPr="00B0346A">
              <w:rPr>
                <w:rFonts w:ascii="Arial" w:hAnsi="Arial" w:cs="Arial"/>
                <w:color w:val="002060"/>
                <w:sz w:val="18"/>
                <w:szCs w:val="18"/>
              </w:rPr>
              <w:t>Caracteristici</w:t>
            </w:r>
          </w:p>
        </w:tc>
        <w:tc>
          <w:tcPr>
            <w:tcW w:w="6933" w:type="dxa"/>
            <w:shd w:val="clear" w:color="auto" w:fill="C6D9F1" w:themeFill="text2" w:themeFillTint="33"/>
          </w:tcPr>
          <w:p w14:paraId="68A7D23C" w14:textId="1C38AE2D"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8"/>
                <w:szCs w:val="18"/>
              </w:rPr>
            </w:pPr>
            <w:r w:rsidRPr="00B0346A">
              <w:rPr>
                <w:rFonts w:ascii="Arial" w:hAnsi="Arial" w:cs="Arial"/>
                <w:b/>
                <w:bCs/>
                <w:color w:val="002060"/>
                <w:sz w:val="18"/>
                <w:szCs w:val="18"/>
              </w:rPr>
              <w:t>Specificații produs ofertat</w:t>
            </w:r>
          </w:p>
        </w:tc>
      </w:tr>
      <w:tr w:rsidR="00B0346A" w:rsidRPr="00B0346A" w14:paraId="3F1DA6D8" w14:textId="77777777" w:rsidTr="00B0346A">
        <w:trPr>
          <w:trHeight w:val="168"/>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722DA078"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5B71FDAC"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14:paraId="4BE63230"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6F9693DE"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7EB39EF6"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14:paraId="30EA584D"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592027CA"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41A34DBE"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14:paraId="5CA86093"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294A597E"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2457F03F"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r w:rsidR="00B0346A" w:rsidRPr="00B0346A" w14:paraId="259D9A78" w14:textId="77777777" w:rsidTr="00B0346A">
        <w:trPr>
          <w:trHeight w:val="213"/>
        </w:trPr>
        <w:tc>
          <w:tcPr>
            <w:cnfStyle w:val="001000000000" w:firstRow="0" w:lastRow="0" w:firstColumn="1" w:lastColumn="0" w:oddVBand="0" w:evenVBand="0" w:oddHBand="0" w:evenHBand="0" w:firstRowFirstColumn="0" w:firstRowLastColumn="0" w:lastRowFirstColumn="0" w:lastRowLastColumn="0"/>
            <w:tcW w:w="3127" w:type="dxa"/>
            <w:vAlign w:val="center"/>
          </w:tcPr>
          <w:p w14:paraId="428DD061" w14:textId="77777777" w:rsidR="00B0346A" w:rsidRPr="00B0346A" w:rsidRDefault="00B0346A" w:rsidP="00B0346A">
            <w:pPr>
              <w:jc w:val="right"/>
              <w:rPr>
                <w:rFonts w:ascii="Arial" w:hAnsi="Arial" w:cs="Arial"/>
                <w:b w:val="0"/>
                <w:bCs w:val="0"/>
                <w:color w:val="002060"/>
                <w:sz w:val="18"/>
                <w:szCs w:val="18"/>
              </w:rPr>
            </w:pPr>
            <w:r w:rsidRPr="00B0346A">
              <w:rPr>
                <w:rFonts w:ascii="Arial" w:hAnsi="Arial" w:cs="Arial"/>
                <w:b w:val="0"/>
                <w:bCs w:val="0"/>
                <w:color w:val="002060"/>
                <w:sz w:val="18"/>
                <w:szCs w:val="18"/>
                <w:lang w:eastAsia="ro-RO"/>
              </w:rPr>
              <w:t>………………………</w:t>
            </w:r>
          </w:p>
        </w:tc>
        <w:tc>
          <w:tcPr>
            <w:tcW w:w="6933" w:type="dxa"/>
            <w:vAlign w:val="center"/>
          </w:tcPr>
          <w:p w14:paraId="557FDF12" w14:textId="77777777" w:rsidR="00B0346A" w:rsidRPr="00B0346A" w:rsidRDefault="00B0346A" w:rsidP="00B0346A">
            <w:pP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8"/>
                <w:szCs w:val="18"/>
              </w:rPr>
            </w:pPr>
            <w:r w:rsidRPr="00B0346A">
              <w:rPr>
                <w:rFonts w:ascii="Arial" w:hAnsi="Arial" w:cs="Arial"/>
                <w:color w:val="002060"/>
                <w:sz w:val="18"/>
                <w:szCs w:val="18"/>
                <w:lang w:eastAsia="ro-RO"/>
              </w:rPr>
              <w:t>…………………………….</w:t>
            </w:r>
          </w:p>
        </w:tc>
      </w:tr>
    </w:tbl>
    <w:p w14:paraId="504E2CCE" w14:textId="77777777" w:rsidR="00B0346A" w:rsidRDefault="00B0346A" w:rsidP="00706F7C">
      <w:pPr>
        <w:spacing w:line="360" w:lineRule="auto"/>
        <w:jc w:val="both"/>
        <w:rPr>
          <w:rFonts w:eastAsia="Times New Roman"/>
          <w:b/>
          <w:bCs/>
          <w:color w:val="FF0000"/>
          <w:lang w:val="ro-RO"/>
        </w:rPr>
      </w:pPr>
    </w:p>
    <w:p w14:paraId="0E54EC9C" w14:textId="77777777" w:rsidR="00B0346A" w:rsidRDefault="00B0346A" w:rsidP="00B0346A">
      <w:pPr>
        <w:rPr>
          <w:rFonts w:eastAsia="Times New Roman"/>
          <w:b/>
          <w:bCs/>
          <w:color w:val="FF0000"/>
          <w:lang w:val="ro-RO"/>
        </w:rPr>
      </w:pPr>
    </w:p>
    <w:p w14:paraId="28082826" w14:textId="347609E4" w:rsidR="009D2E0F" w:rsidRPr="00706F7C" w:rsidRDefault="009D2E0F" w:rsidP="009D2E0F">
      <w:pPr>
        <w:rPr>
          <w:rFonts w:eastAsia="Times New Roman"/>
          <w:b/>
          <w:bCs/>
          <w:lang w:val="ro-RO"/>
        </w:rPr>
      </w:pPr>
      <w:r>
        <w:rPr>
          <w:rFonts w:eastAsia="Times New Roman"/>
          <w:b/>
          <w:bCs/>
          <w:sz w:val="20"/>
          <w:szCs w:val="20"/>
          <w:lang w:val="ro-RO"/>
        </w:rPr>
        <w:t>Avantaje oferite</w:t>
      </w:r>
    </w:p>
    <w:p w14:paraId="5BF903AF" w14:textId="77777777" w:rsidR="009D2E0F" w:rsidRPr="00706F7C" w:rsidRDefault="009D2E0F" w:rsidP="009D2E0F">
      <w:pPr>
        <w:spacing w:line="360" w:lineRule="auto"/>
        <w:jc w:val="both"/>
        <w:rPr>
          <w:rFonts w:eastAsia="Times New Roman"/>
          <w:i/>
          <w:iCs/>
          <w:color w:val="0070C0"/>
          <w:lang w:val="ro-RO"/>
        </w:rPr>
      </w:pPr>
    </w:p>
    <w:p w14:paraId="7B0F2E28" w14:textId="477F37D9"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14:paraId="1853310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14:paraId="4A8DA0AE"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14:paraId="365A0EB3"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14:paraId="37F2BA8D"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14:paraId="75EB7EAC" w14:textId="77777777"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14:paraId="7514AF09" w14:textId="66678950"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14:paraId="4F26E0BE" w14:textId="77777777" w:rsidR="009D2E0F" w:rsidRPr="00706F7C" w:rsidRDefault="009D2E0F" w:rsidP="009D2E0F">
      <w:pPr>
        <w:spacing w:line="360" w:lineRule="auto"/>
        <w:jc w:val="both"/>
        <w:rPr>
          <w:rFonts w:eastAsia="Times New Roman"/>
          <w:i/>
          <w:iCs/>
          <w:color w:val="0070C0"/>
          <w:lang w:val="ro-RO"/>
        </w:rPr>
      </w:pPr>
    </w:p>
    <w:p w14:paraId="67E3CAA2" w14:textId="77777777" w:rsidR="009D2E0F" w:rsidRDefault="009D2E0F" w:rsidP="00706F7C">
      <w:pPr>
        <w:rPr>
          <w:rFonts w:eastAsia="Times New Roman"/>
          <w:b/>
          <w:bCs/>
          <w:sz w:val="20"/>
          <w:szCs w:val="20"/>
          <w:lang w:val="ro-RO"/>
        </w:rPr>
      </w:pPr>
    </w:p>
    <w:p w14:paraId="1BAC285E" w14:textId="106AAFB7"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14:paraId="36955512" w14:textId="77777777" w:rsidR="00706F7C" w:rsidRPr="00706F7C" w:rsidRDefault="00706F7C" w:rsidP="00706F7C">
      <w:pPr>
        <w:spacing w:line="360" w:lineRule="auto"/>
        <w:jc w:val="both"/>
        <w:rPr>
          <w:rFonts w:eastAsia="Times New Roman"/>
          <w:i/>
          <w:iCs/>
          <w:color w:val="0070C0"/>
          <w:lang w:val="ro-RO"/>
        </w:rPr>
      </w:pPr>
    </w:p>
    <w:p w14:paraId="19ED72D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455BCA78" w14:textId="77777777" w:rsidR="00706F7C" w:rsidRPr="00706F7C" w:rsidRDefault="00706F7C" w:rsidP="00706F7C">
      <w:pPr>
        <w:spacing w:line="360" w:lineRule="auto"/>
        <w:jc w:val="both"/>
        <w:rPr>
          <w:rFonts w:eastAsia="Times New Roman"/>
          <w:i/>
          <w:iCs/>
          <w:color w:val="0070C0"/>
          <w:lang w:val="ro-RO"/>
        </w:rPr>
      </w:pPr>
    </w:p>
    <w:p w14:paraId="6D733D0D" w14:textId="77777777"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14:paraId="78FA054B" w14:textId="77777777" w:rsidR="00706F7C" w:rsidRPr="00706F7C" w:rsidRDefault="00706F7C" w:rsidP="00706F7C">
      <w:pPr>
        <w:spacing w:line="360" w:lineRule="auto"/>
        <w:jc w:val="both"/>
        <w:rPr>
          <w:rFonts w:eastAsia="Times New Roman"/>
          <w:i/>
          <w:iCs/>
          <w:color w:val="0070C0"/>
          <w:lang w:val="ro-RO"/>
        </w:rPr>
      </w:pPr>
    </w:p>
    <w:p w14:paraId="2AAA0BE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89767EC"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2CA153E" w14:textId="77777777" w:rsidTr="00A276A0">
        <w:tc>
          <w:tcPr>
            <w:tcW w:w="2265" w:type="dxa"/>
            <w:vAlign w:val="center"/>
          </w:tcPr>
          <w:p w14:paraId="437A9B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51B61ED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BD8A29B" w14:textId="77777777" w:rsidTr="00A276A0">
        <w:tc>
          <w:tcPr>
            <w:tcW w:w="2265" w:type="dxa"/>
            <w:vAlign w:val="center"/>
          </w:tcPr>
          <w:p w14:paraId="2D9DBE0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178F9F2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0721B04" w14:textId="77777777" w:rsidTr="00A276A0">
        <w:tc>
          <w:tcPr>
            <w:tcW w:w="2265" w:type="dxa"/>
            <w:vAlign w:val="center"/>
          </w:tcPr>
          <w:p w14:paraId="40E30A8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6118689C"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56D11DF7" w14:textId="77777777" w:rsidTr="00A276A0">
        <w:tc>
          <w:tcPr>
            <w:tcW w:w="2265" w:type="dxa"/>
            <w:vAlign w:val="center"/>
          </w:tcPr>
          <w:p w14:paraId="348322F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25E17EF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CD0D0BB" w14:textId="77777777" w:rsidTr="00A276A0">
        <w:tc>
          <w:tcPr>
            <w:tcW w:w="2265" w:type="dxa"/>
            <w:vAlign w:val="center"/>
          </w:tcPr>
          <w:p w14:paraId="2F776675"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12A270DF"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71E49F33" w14:textId="77777777" w:rsidR="00706F7C" w:rsidRPr="00706F7C" w:rsidRDefault="00706F7C" w:rsidP="00706F7C">
      <w:pPr>
        <w:spacing w:line="360" w:lineRule="auto"/>
        <w:jc w:val="both"/>
        <w:rPr>
          <w:rFonts w:eastAsia="Times New Roman"/>
          <w:i/>
          <w:iCs/>
          <w:color w:val="0070C0"/>
          <w:lang w:val="ro-RO"/>
        </w:rPr>
      </w:pPr>
    </w:p>
    <w:p w14:paraId="6ABC5EBC" w14:textId="77777777" w:rsidR="00706F7C" w:rsidRDefault="00706F7C" w:rsidP="00706F7C">
      <w:pPr>
        <w:spacing w:line="360" w:lineRule="auto"/>
        <w:jc w:val="both"/>
        <w:rPr>
          <w:rFonts w:eastAsia="Times New Roman"/>
          <w:i/>
          <w:iCs/>
          <w:color w:val="0070C0"/>
          <w:lang w:val="ro-RO"/>
        </w:rPr>
      </w:pPr>
    </w:p>
    <w:p w14:paraId="34F515B9" w14:textId="77777777" w:rsidR="009D2E0F" w:rsidRDefault="009D2E0F" w:rsidP="00706F7C">
      <w:pPr>
        <w:spacing w:line="360" w:lineRule="auto"/>
        <w:jc w:val="both"/>
        <w:rPr>
          <w:rFonts w:eastAsia="Times New Roman"/>
          <w:i/>
          <w:iCs/>
          <w:color w:val="0070C0"/>
          <w:lang w:val="ro-RO"/>
        </w:rPr>
      </w:pPr>
    </w:p>
    <w:p w14:paraId="2ECBBF30" w14:textId="77777777" w:rsidR="009D2E0F" w:rsidRDefault="009D2E0F" w:rsidP="00706F7C">
      <w:pPr>
        <w:spacing w:line="360" w:lineRule="auto"/>
        <w:jc w:val="both"/>
        <w:rPr>
          <w:rFonts w:eastAsia="Times New Roman"/>
          <w:i/>
          <w:iCs/>
          <w:color w:val="0070C0"/>
          <w:lang w:val="ro-RO"/>
        </w:rPr>
      </w:pPr>
    </w:p>
    <w:p w14:paraId="578B523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14:paraId="16DD4AB1" w14:textId="77777777" w:rsidR="00706F7C" w:rsidRPr="00706F7C" w:rsidRDefault="00706F7C" w:rsidP="00706F7C">
      <w:pPr>
        <w:spacing w:line="360" w:lineRule="auto"/>
        <w:jc w:val="both"/>
        <w:rPr>
          <w:rFonts w:eastAsia="Times New Roman"/>
          <w:i/>
          <w:iCs/>
          <w:color w:val="0070C0"/>
          <w:lang w:val="ro-RO"/>
        </w:rPr>
      </w:pPr>
    </w:p>
    <w:p w14:paraId="42872BD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56A8974A" w14:textId="77777777"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5BA31620" w14:textId="77777777" w:rsidTr="00A276A0">
        <w:tc>
          <w:tcPr>
            <w:tcW w:w="2265" w:type="dxa"/>
            <w:vAlign w:val="center"/>
          </w:tcPr>
          <w:p w14:paraId="1CC0CBB9"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2B5449E1"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02326B47" w14:textId="77777777" w:rsidTr="00A276A0">
        <w:tc>
          <w:tcPr>
            <w:tcW w:w="2265" w:type="dxa"/>
            <w:vAlign w:val="center"/>
          </w:tcPr>
          <w:p w14:paraId="1A94BE37"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57520FBB"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698012C6" w14:textId="77777777" w:rsidTr="00A276A0">
        <w:tc>
          <w:tcPr>
            <w:tcW w:w="2265" w:type="dxa"/>
            <w:vAlign w:val="center"/>
          </w:tcPr>
          <w:p w14:paraId="634A3D4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14:paraId="321EFA96"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3AE19E57" w14:textId="77777777" w:rsidTr="00A276A0">
        <w:tc>
          <w:tcPr>
            <w:tcW w:w="2265" w:type="dxa"/>
            <w:vAlign w:val="center"/>
          </w:tcPr>
          <w:p w14:paraId="715D1E4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1C607127"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427CEE4F" w14:textId="77777777" w:rsidTr="009D2E0F">
        <w:trPr>
          <w:trHeight w:val="1266"/>
        </w:trPr>
        <w:tc>
          <w:tcPr>
            <w:tcW w:w="2265" w:type="dxa"/>
            <w:vAlign w:val="center"/>
          </w:tcPr>
          <w:p w14:paraId="7C8439C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77A9A71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4DCF2065" w14:textId="77777777" w:rsidR="00706F7C" w:rsidRPr="00706F7C" w:rsidRDefault="00706F7C" w:rsidP="00706F7C">
      <w:pPr>
        <w:spacing w:line="360" w:lineRule="auto"/>
        <w:jc w:val="both"/>
        <w:rPr>
          <w:rFonts w:eastAsia="Times New Roman"/>
          <w:i/>
          <w:iCs/>
          <w:color w:val="0070C0"/>
          <w:lang w:val="ro-RO"/>
        </w:rPr>
      </w:pPr>
    </w:p>
    <w:p w14:paraId="72F13EB9" w14:textId="77777777" w:rsidR="00706F7C" w:rsidRPr="00706F7C" w:rsidRDefault="00706F7C" w:rsidP="00706F7C">
      <w:pPr>
        <w:spacing w:line="360" w:lineRule="auto"/>
        <w:jc w:val="both"/>
        <w:rPr>
          <w:rFonts w:eastAsia="Times New Roman"/>
          <w:i/>
          <w:iCs/>
          <w:color w:val="0070C0"/>
          <w:lang w:val="ro-RO"/>
        </w:rPr>
      </w:pPr>
    </w:p>
    <w:p w14:paraId="11804C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14:paraId="01F732D8" w14:textId="77777777" w:rsidR="00706F7C" w:rsidRPr="00706F7C" w:rsidRDefault="00706F7C" w:rsidP="00706F7C">
      <w:pPr>
        <w:spacing w:line="360" w:lineRule="auto"/>
        <w:jc w:val="both"/>
        <w:rPr>
          <w:rFonts w:eastAsia="Times New Roman"/>
          <w:i/>
          <w:iCs/>
          <w:color w:val="0070C0"/>
          <w:lang w:val="ro-RO"/>
        </w:rPr>
      </w:pPr>
    </w:p>
    <w:p w14:paraId="036629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01508489" w14:textId="77777777" w:rsidR="00706F7C" w:rsidRPr="00706F7C" w:rsidRDefault="00706F7C" w:rsidP="00706F7C">
      <w:pPr>
        <w:rPr>
          <w:rFonts w:eastAsia="Times New Roman"/>
          <w:color w:val="auto"/>
          <w:lang w:val="ro-RO"/>
        </w:rPr>
      </w:pPr>
    </w:p>
    <w:p w14:paraId="08F933E3"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265"/>
        <w:gridCol w:w="6905"/>
      </w:tblGrid>
      <w:tr w:rsidR="00706F7C" w:rsidRPr="00706F7C" w14:paraId="12AC7E8A" w14:textId="77777777" w:rsidTr="00A276A0">
        <w:tc>
          <w:tcPr>
            <w:tcW w:w="2265" w:type="dxa"/>
            <w:vAlign w:val="center"/>
          </w:tcPr>
          <w:p w14:paraId="5B48318E"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14:paraId="7BA20BD2"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14:paraId="7A0BDE02" w14:textId="77777777" w:rsidTr="00A276A0">
        <w:tc>
          <w:tcPr>
            <w:tcW w:w="2265" w:type="dxa"/>
            <w:vAlign w:val="center"/>
          </w:tcPr>
          <w:p w14:paraId="7E7F225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14:paraId="6E562665"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14:paraId="04852EBE" w14:textId="77777777" w:rsidTr="00A276A0">
        <w:tc>
          <w:tcPr>
            <w:tcW w:w="2265" w:type="dxa"/>
            <w:vAlign w:val="center"/>
          </w:tcPr>
          <w:p w14:paraId="3450F388"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14:paraId="209B652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14:paraId="144A91F7" w14:textId="77777777" w:rsidTr="00A276A0">
        <w:tc>
          <w:tcPr>
            <w:tcW w:w="2265" w:type="dxa"/>
            <w:vAlign w:val="center"/>
          </w:tcPr>
          <w:p w14:paraId="045ED5C4"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14:paraId="453B702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14:paraId="76A13768" w14:textId="77777777" w:rsidTr="00A276A0">
        <w:tc>
          <w:tcPr>
            <w:tcW w:w="2265" w:type="dxa"/>
            <w:vAlign w:val="center"/>
          </w:tcPr>
          <w:p w14:paraId="0BCE65A2"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14:paraId="081DB479"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14:paraId="4DA57D2A" w14:textId="77777777" w:rsidTr="00A276A0">
        <w:tc>
          <w:tcPr>
            <w:tcW w:w="2265" w:type="dxa"/>
            <w:vAlign w:val="center"/>
          </w:tcPr>
          <w:p w14:paraId="21D78C7D"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14:paraId="65356D0D"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14:paraId="60BF8E3F" w14:textId="77777777" w:rsidR="00706F7C" w:rsidRPr="00706F7C" w:rsidRDefault="00706F7C" w:rsidP="00706F7C">
      <w:pPr>
        <w:rPr>
          <w:rFonts w:eastAsia="Times New Roman"/>
          <w:color w:val="auto"/>
          <w:lang w:val="ro-RO"/>
        </w:rPr>
      </w:pPr>
    </w:p>
    <w:p w14:paraId="2FC0E67F" w14:textId="77777777" w:rsidR="00706F7C" w:rsidRPr="00706F7C" w:rsidRDefault="00706F7C" w:rsidP="00706F7C">
      <w:pPr>
        <w:rPr>
          <w:rFonts w:eastAsia="Times New Roman"/>
          <w:color w:val="auto"/>
          <w:lang w:val="ro-RO"/>
        </w:rPr>
      </w:pPr>
    </w:p>
    <w:p w14:paraId="1657674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14:paraId="32222A7F" w14:textId="77777777" w:rsidR="00706F7C" w:rsidRPr="00706F7C" w:rsidRDefault="00706F7C" w:rsidP="00706F7C">
      <w:pPr>
        <w:spacing w:line="360" w:lineRule="auto"/>
        <w:jc w:val="both"/>
        <w:rPr>
          <w:rFonts w:eastAsia="Times New Roman"/>
          <w:i/>
          <w:iCs/>
          <w:color w:val="0070C0"/>
          <w:lang w:val="ro-RO"/>
        </w:rPr>
      </w:pPr>
    </w:p>
    <w:p w14:paraId="63C50ED8" w14:textId="77777777"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9D763F7" w14:textId="77777777" w:rsidR="00706F7C" w:rsidRPr="00706F7C" w:rsidRDefault="00706F7C" w:rsidP="00706F7C">
      <w:pPr>
        <w:rPr>
          <w:rFonts w:eastAsia="Times New Roman"/>
          <w:color w:val="auto"/>
          <w:lang w:val="ro-RO"/>
        </w:rPr>
      </w:pPr>
    </w:p>
    <w:p w14:paraId="20E96CC1" w14:textId="77777777" w:rsidR="00706F7C" w:rsidRDefault="00706F7C" w:rsidP="00706F7C">
      <w:pPr>
        <w:spacing w:line="360" w:lineRule="auto"/>
        <w:jc w:val="both"/>
        <w:rPr>
          <w:rFonts w:eastAsia="Times New Roman"/>
          <w:b/>
          <w:bCs/>
          <w:sz w:val="20"/>
          <w:szCs w:val="20"/>
          <w:lang w:val="ro-RO"/>
        </w:rPr>
      </w:pPr>
    </w:p>
    <w:p w14:paraId="6B13F107" w14:textId="77777777" w:rsidR="00706F7C" w:rsidRDefault="00706F7C" w:rsidP="00706F7C">
      <w:pPr>
        <w:spacing w:line="360" w:lineRule="auto"/>
        <w:jc w:val="both"/>
        <w:rPr>
          <w:rFonts w:eastAsia="Times New Roman"/>
          <w:b/>
          <w:bCs/>
          <w:sz w:val="20"/>
          <w:szCs w:val="20"/>
          <w:lang w:val="ro-RO"/>
        </w:rPr>
      </w:pPr>
    </w:p>
    <w:p w14:paraId="4EAFBA3B" w14:textId="35FDF7B0"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14:paraId="46884585" w14:textId="77777777" w:rsidR="00706F7C" w:rsidRPr="00706F7C" w:rsidRDefault="00706F7C" w:rsidP="00706F7C">
      <w:pPr>
        <w:spacing w:line="360" w:lineRule="auto"/>
        <w:jc w:val="both"/>
        <w:rPr>
          <w:rFonts w:eastAsia="Times New Roman"/>
          <w:i/>
          <w:iCs/>
          <w:color w:val="0070C0"/>
          <w:lang w:val="ro-RO"/>
        </w:rPr>
      </w:pPr>
    </w:p>
    <w:p w14:paraId="74DFE23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14:paraId="4BF6758E" w14:textId="77777777" w:rsidR="00706F7C" w:rsidRPr="00706F7C" w:rsidRDefault="00706F7C" w:rsidP="00706F7C">
      <w:pPr>
        <w:spacing w:line="360" w:lineRule="auto"/>
        <w:jc w:val="both"/>
        <w:rPr>
          <w:rFonts w:eastAsia="Times New Roman"/>
          <w:i/>
          <w:iCs/>
          <w:color w:val="0070C0"/>
          <w:lang w:val="ro-RO"/>
        </w:rPr>
      </w:pPr>
    </w:p>
    <w:p w14:paraId="4908A22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14:paraId="6B4081C9" w14:textId="77777777" w:rsidR="00706F7C" w:rsidRPr="00706F7C" w:rsidRDefault="00706F7C" w:rsidP="00706F7C">
      <w:pPr>
        <w:spacing w:line="360" w:lineRule="auto"/>
        <w:jc w:val="both"/>
        <w:rPr>
          <w:rFonts w:eastAsia="Times New Roman"/>
          <w:i/>
          <w:iCs/>
          <w:color w:val="0070C0"/>
          <w:lang w:val="ro-RO"/>
        </w:rPr>
      </w:pPr>
    </w:p>
    <w:p w14:paraId="24BFE5E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14:paraId="70E34EFE" w14:textId="77777777" w:rsidR="00706F7C" w:rsidRPr="00706F7C" w:rsidRDefault="00706F7C" w:rsidP="00706F7C">
      <w:pPr>
        <w:spacing w:line="360" w:lineRule="auto"/>
        <w:jc w:val="both"/>
        <w:rPr>
          <w:rFonts w:eastAsia="Times New Roman"/>
          <w:i/>
          <w:iCs/>
          <w:color w:val="0070C0"/>
          <w:lang w:val="ro-RO"/>
        </w:rPr>
      </w:pPr>
    </w:p>
    <w:p w14:paraId="5B5A471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14:paraId="3165BE2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14:paraId="273DC47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14:paraId="07A7470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14:paraId="375C8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14:paraId="74DAEA2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14:paraId="0D55A972" w14:textId="77777777" w:rsidR="00706F7C" w:rsidRPr="00706F7C" w:rsidRDefault="00706F7C" w:rsidP="00706F7C">
      <w:pPr>
        <w:spacing w:line="360" w:lineRule="auto"/>
        <w:jc w:val="both"/>
        <w:rPr>
          <w:rFonts w:eastAsia="Times New Roman"/>
          <w:i/>
          <w:iCs/>
          <w:color w:val="0070C0"/>
          <w:lang w:val="ro-RO"/>
        </w:rPr>
      </w:pPr>
    </w:p>
    <w:p w14:paraId="2A5234C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14:paraId="2EBFC99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14:paraId="0EA5F6D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14:paraId="0FFB13B6"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14:paraId="2E2FE7C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14:paraId="7EDBEC7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14:paraId="560BD1B8" w14:textId="77777777" w:rsidR="00706F7C" w:rsidRPr="00706F7C" w:rsidRDefault="00706F7C" w:rsidP="00706F7C">
      <w:pPr>
        <w:spacing w:line="360" w:lineRule="auto"/>
        <w:jc w:val="both"/>
        <w:rPr>
          <w:rFonts w:eastAsia="Times New Roman"/>
          <w:i/>
          <w:iCs/>
          <w:color w:val="0070C0"/>
          <w:lang w:val="ro-RO"/>
        </w:rPr>
      </w:pPr>
    </w:p>
    <w:p w14:paraId="3AAE31DD" w14:textId="77777777" w:rsidR="00706F7C" w:rsidRDefault="00706F7C" w:rsidP="00706F7C">
      <w:pPr>
        <w:spacing w:line="360" w:lineRule="auto"/>
        <w:jc w:val="both"/>
        <w:rPr>
          <w:rFonts w:eastAsia="Times New Roman"/>
          <w:i/>
          <w:iCs/>
          <w:color w:val="0070C0"/>
          <w:lang w:val="ro-RO"/>
        </w:rPr>
      </w:pPr>
    </w:p>
    <w:p w14:paraId="1DEEF997" w14:textId="77777777" w:rsidR="00706F7C" w:rsidRPr="00706F7C" w:rsidRDefault="00706F7C" w:rsidP="00706F7C">
      <w:pPr>
        <w:spacing w:line="360" w:lineRule="auto"/>
        <w:jc w:val="both"/>
        <w:rPr>
          <w:rFonts w:eastAsia="Times New Roman"/>
          <w:i/>
          <w:iCs/>
          <w:color w:val="0070C0"/>
          <w:lang w:val="ro-RO"/>
        </w:rPr>
      </w:pPr>
    </w:p>
    <w:p w14:paraId="47BBB3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14:paraId="06E2ACB1" w14:textId="77777777" w:rsidR="00706F7C" w:rsidRPr="00706F7C" w:rsidRDefault="00706F7C" w:rsidP="00706F7C">
      <w:pPr>
        <w:spacing w:line="360" w:lineRule="auto"/>
        <w:jc w:val="both"/>
        <w:rPr>
          <w:rFonts w:eastAsia="Times New Roman"/>
          <w:i/>
          <w:iCs/>
          <w:color w:val="0070C0"/>
          <w:lang w:val="ro-RO"/>
        </w:rPr>
      </w:pPr>
    </w:p>
    <w:p w14:paraId="4107BEB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14:paraId="612B7593" w14:textId="77777777" w:rsidR="00706F7C" w:rsidRPr="00706F7C" w:rsidRDefault="00706F7C" w:rsidP="00706F7C">
      <w:pPr>
        <w:spacing w:line="360" w:lineRule="auto"/>
        <w:jc w:val="both"/>
        <w:rPr>
          <w:rFonts w:eastAsia="Times New Roman"/>
          <w:i/>
          <w:iCs/>
          <w:color w:val="0070C0"/>
          <w:lang w:val="ro-RO"/>
        </w:rPr>
      </w:pPr>
    </w:p>
    <w:p w14:paraId="5B4A6A1C"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[includeți aici informații despre:</w:t>
      </w:r>
    </w:p>
    <w:p w14:paraId="50D5889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14:paraId="2AE6E41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14:paraId="76C87C19"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14:paraId="044DCB10" w14:textId="77777777" w:rsidR="00706F7C" w:rsidRPr="00706F7C" w:rsidRDefault="00706F7C" w:rsidP="00706F7C">
      <w:pPr>
        <w:spacing w:line="360" w:lineRule="auto"/>
        <w:jc w:val="both"/>
        <w:rPr>
          <w:rFonts w:eastAsia="Times New Roman"/>
          <w:i/>
          <w:iCs/>
          <w:color w:val="0070C0"/>
          <w:lang w:val="ro-RO"/>
        </w:rPr>
      </w:pPr>
    </w:p>
    <w:p w14:paraId="3773E195"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14:paraId="73A1D08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14:paraId="21C94B6B"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14:paraId="425F1E4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14:paraId="5618DABD" w14:textId="77777777" w:rsidR="00706F7C" w:rsidRPr="00706F7C" w:rsidRDefault="00706F7C" w:rsidP="00706F7C">
      <w:pPr>
        <w:spacing w:line="360" w:lineRule="auto"/>
        <w:jc w:val="both"/>
        <w:rPr>
          <w:rFonts w:eastAsia="Times New Roman"/>
          <w:i/>
          <w:iCs/>
          <w:color w:val="0070C0"/>
          <w:lang w:val="ro-RO"/>
        </w:rPr>
      </w:pPr>
    </w:p>
    <w:p w14:paraId="128C5BCE"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14:paraId="2DAAAAD4"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14:paraId="07685B5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14:paraId="4983CCCD" w14:textId="77777777" w:rsidR="00706F7C" w:rsidRPr="00706F7C" w:rsidRDefault="00706F7C" w:rsidP="00706F7C">
      <w:pPr>
        <w:spacing w:line="360" w:lineRule="auto"/>
        <w:jc w:val="both"/>
        <w:rPr>
          <w:rFonts w:eastAsia="Times New Roman"/>
          <w:i/>
          <w:iCs/>
          <w:color w:val="0070C0"/>
          <w:lang w:val="ro-RO"/>
        </w:rPr>
      </w:pPr>
    </w:p>
    <w:p w14:paraId="6054ABE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14:paraId="2B5408E0"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14:paraId="51E53D2F" w14:textId="77777777" w:rsidR="00706F7C" w:rsidRPr="00706F7C" w:rsidRDefault="00706F7C" w:rsidP="00706F7C">
      <w:pPr>
        <w:spacing w:line="360" w:lineRule="auto"/>
        <w:jc w:val="both"/>
        <w:rPr>
          <w:rFonts w:eastAsia="Times New Roman"/>
          <w:i/>
          <w:iCs/>
          <w:color w:val="0070C0"/>
          <w:lang w:val="ro-RO"/>
        </w:rPr>
      </w:pPr>
    </w:p>
    <w:p w14:paraId="62691CAC" w14:textId="77777777" w:rsidR="00706F7C" w:rsidRPr="00706F7C" w:rsidRDefault="00706F7C" w:rsidP="00706F7C">
      <w:pPr>
        <w:spacing w:line="360" w:lineRule="auto"/>
        <w:jc w:val="both"/>
        <w:rPr>
          <w:rFonts w:eastAsia="Times New Roman"/>
          <w:i/>
          <w:iCs/>
          <w:color w:val="0070C0"/>
          <w:lang w:val="ro-RO"/>
        </w:rPr>
      </w:pPr>
    </w:p>
    <w:p w14:paraId="757DE233" w14:textId="77777777" w:rsidR="00706F7C" w:rsidRPr="00706F7C" w:rsidRDefault="00706F7C" w:rsidP="00706F7C">
      <w:pPr>
        <w:spacing w:line="360" w:lineRule="auto"/>
        <w:jc w:val="both"/>
        <w:rPr>
          <w:rFonts w:eastAsia="Times New Roman"/>
          <w:i/>
          <w:iCs/>
          <w:color w:val="0070C0"/>
          <w:lang w:val="ro-RO"/>
        </w:rPr>
      </w:pPr>
    </w:p>
    <w:p w14:paraId="1B87E437"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14:paraId="474ADD0F" w14:textId="77777777" w:rsidR="00706F7C" w:rsidRPr="00706F7C" w:rsidRDefault="00706F7C" w:rsidP="00706F7C">
      <w:pPr>
        <w:spacing w:line="360" w:lineRule="auto"/>
        <w:jc w:val="both"/>
        <w:rPr>
          <w:rFonts w:eastAsia="Times New Roman"/>
          <w:i/>
          <w:iCs/>
          <w:color w:val="0070C0"/>
          <w:lang w:val="ro-RO"/>
        </w:rPr>
      </w:pPr>
    </w:p>
    <w:p w14:paraId="1E0F6271"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4F40424C"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46F10200" w14:textId="77777777" w:rsidTr="00A276A0">
        <w:tc>
          <w:tcPr>
            <w:tcW w:w="4675" w:type="dxa"/>
            <w:vAlign w:val="center"/>
          </w:tcPr>
          <w:p w14:paraId="6F3C2EC1"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14:paraId="72DA9773"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1A86779F" w14:textId="77777777" w:rsidTr="00A276A0">
        <w:tc>
          <w:tcPr>
            <w:tcW w:w="4675" w:type="dxa"/>
            <w:vAlign w:val="center"/>
          </w:tcPr>
          <w:p w14:paraId="26E69125"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765AF56E"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33A7CF93" w14:textId="77777777" w:rsidR="00706F7C" w:rsidRPr="00706F7C" w:rsidRDefault="00706F7C" w:rsidP="00706F7C">
      <w:pPr>
        <w:rPr>
          <w:rFonts w:eastAsia="Times New Roman"/>
          <w:color w:val="auto"/>
          <w:lang w:val="ro-RO"/>
        </w:rPr>
      </w:pPr>
    </w:p>
    <w:p w14:paraId="47D318D0" w14:textId="77777777" w:rsidR="00706F7C" w:rsidRPr="00706F7C" w:rsidRDefault="00706F7C" w:rsidP="00706F7C">
      <w:pPr>
        <w:spacing w:line="360" w:lineRule="auto"/>
        <w:jc w:val="both"/>
        <w:rPr>
          <w:rFonts w:eastAsia="Times New Roman"/>
          <w:i/>
          <w:iCs/>
          <w:color w:val="0070C0"/>
          <w:lang w:val="ro-RO"/>
        </w:rPr>
      </w:pPr>
    </w:p>
    <w:p w14:paraId="086BB84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w:t>
      </w:r>
      <w:r w:rsidRPr="00706F7C">
        <w:rPr>
          <w:rFonts w:eastAsia="Times New Roman"/>
          <w:i/>
          <w:iCs/>
          <w:color w:val="0070C0"/>
          <w:lang w:val="ro-RO"/>
        </w:rPr>
        <w:lastRenderedPageBreak/>
        <w:t xml:space="preserve">Sarcini, în special, dar fără a se limita la: </w:t>
      </w:r>
    </w:p>
    <w:p w14:paraId="278A72E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prevenirea și combaterea poluărilor accidentale asupra mediului, protecția atmosferei, gestionarea zgomotului ambiental;</w:t>
      </w:r>
    </w:p>
    <w:p w14:paraId="05662D2F"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14:paraId="3BE018D3"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14:paraId="1F252BB3" w14:textId="77777777" w:rsidR="00706F7C" w:rsidRPr="00706F7C" w:rsidRDefault="00706F7C" w:rsidP="00706F7C">
      <w:pPr>
        <w:spacing w:line="360" w:lineRule="auto"/>
        <w:jc w:val="both"/>
        <w:rPr>
          <w:rFonts w:eastAsia="Times New Roman"/>
          <w:i/>
          <w:iCs/>
          <w:color w:val="0070C0"/>
          <w:lang w:val="ro-RO"/>
        </w:rPr>
      </w:pPr>
    </w:p>
    <w:p w14:paraId="700A2BB8"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513C2CCD" w14:textId="77777777" w:rsidR="00706F7C" w:rsidRPr="00706F7C" w:rsidRDefault="00706F7C" w:rsidP="00706F7C">
      <w:pPr>
        <w:spacing w:line="360" w:lineRule="auto"/>
        <w:jc w:val="both"/>
        <w:rPr>
          <w:rFonts w:eastAsia="Times New Roman"/>
          <w:i/>
          <w:iCs/>
          <w:color w:val="0070C0"/>
          <w:lang w:val="ro-RO"/>
        </w:rPr>
      </w:pPr>
    </w:p>
    <w:p w14:paraId="0C8F912A"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14:paraId="7AC09FD1" w14:textId="77777777" w:rsidR="00706F7C" w:rsidRPr="00706F7C" w:rsidRDefault="00706F7C" w:rsidP="00706F7C">
      <w:pPr>
        <w:rPr>
          <w:rFonts w:eastAsia="Times New Roman"/>
          <w:color w:val="auto"/>
          <w:lang w:val="ro-RO"/>
        </w:rPr>
      </w:pPr>
    </w:p>
    <w:p w14:paraId="4AC01188" w14:textId="77777777" w:rsidR="00706F7C" w:rsidRPr="00706F7C" w:rsidRDefault="00706F7C" w:rsidP="00706F7C">
      <w:pPr>
        <w:rPr>
          <w:rFonts w:eastAsia="Times New Roman"/>
          <w:color w:val="auto"/>
          <w:lang w:val="ro-RO"/>
        </w:rPr>
      </w:pPr>
    </w:p>
    <w:p w14:paraId="764D2E6B" w14:textId="77777777" w:rsidR="00706F7C" w:rsidRPr="00706F7C" w:rsidRDefault="00706F7C" w:rsidP="00706F7C">
      <w:pPr>
        <w:spacing w:line="360" w:lineRule="auto"/>
        <w:jc w:val="both"/>
        <w:rPr>
          <w:rFonts w:eastAsia="Times New Roman"/>
          <w:b/>
          <w:bCs/>
          <w:sz w:val="20"/>
          <w:szCs w:val="20"/>
          <w:lang w:val="ro-RO"/>
        </w:rPr>
      </w:pPr>
    </w:p>
    <w:p w14:paraId="09FAA84D" w14:textId="77777777"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14:paraId="701734F6" w14:textId="77777777" w:rsidR="00706F7C" w:rsidRPr="00706F7C" w:rsidRDefault="00706F7C" w:rsidP="00706F7C">
      <w:pPr>
        <w:spacing w:line="360" w:lineRule="auto"/>
        <w:jc w:val="both"/>
        <w:rPr>
          <w:rFonts w:eastAsia="Times New Roman"/>
          <w:i/>
          <w:iCs/>
          <w:color w:val="0070C0"/>
          <w:lang w:val="ro-RO"/>
        </w:rPr>
      </w:pPr>
    </w:p>
    <w:p w14:paraId="4557BAE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51A9FB5F" w14:textId="77777777"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675"/>
        <w:gridCol w:w="4495"/>
      </w:tblGrid>
      <w:tr w:rsidR="00706F7C" w:rsidRPr="00706F7C" w14:paraId="6FC8D575" w14:textId="77777777" w:rsidTr="00A276A0">
        <w:tc>
          <w:tcPr>
            <w:tcW w:w="4675" w:type="dxa"/>
            <w:vAlign w:val="center"/>
          </w:tcPr>
          <w:p w14:paraId="011D41FC"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14:paraId="5A79052F" w14:textId="77777777"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14:paraId="0FAAC7CF" w14:textId="77777777" w:rsidTr="00A276A0">
        <w:tc>
          <w:tcPr>
            <w:tcW w:w="4675" w:type="dxa"/>
            <w:vAlign w:val="center"/>
          </w:tcPr>
          <w:p w14:paraId="06B1D8B4" w14:textId="77777777"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14:paraId="6FD313C8" w14:textId="77777777"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14:paraId="25C01642" w14:textId="77777777" w:rsidR="00706F7C" w:rsidRPr="00706F7C" w:rsidRDefault="00706F7C" w:rsidP="00706F7C">
      <w:pPr>
        <w:rPr>
          <w:rFonts w:eastAsia="Times New Roman"/>
          <w:color w:val="auto"/>
          <w:lang w:val="ro-RO"/>
        </w:rPr>
      </w:pPr>
    </w:p>
    <w:p w14:paraId="5522B572" w14:textId="77777777" w:rsidR="00706F7C" w:rsidRPr="00706F7C" w:rsidRDefault="00706F7C" w:rsidP="00706F7C">
      <w:pPr>
        <w:spacing w:line="360" w:lineRule="auto"/>
        <w:jc w:val="both"/>
        <w:rPr>
          <w:rFonts w:eastAsia="Times New Roman"/>
          <w:i/>
          <w:iCs/>
          <w:color w:val="0070C0"/>
          <w:lang w:val="ro-RO"/>
        </w:rPr>
      </w:pPr>
    </w:p>
    <w:p w14:paraId="2F97BD97"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14:paraId="6B512843" w14:textId="77777777" w:rsidR="00706F7C" w:rsidRPr="00706F7C" w:rsidRDefault="00706F7C" w:rsidP="00706F7C">
      <w:pPr>
        <w:spacing w:line="360" w:lineRule="auto"/>
        <w:rPr>
          <w:rFonts w:eastAsia="Times New Roman"/>
          <w:i/>
          <w:iCs/>
          <w:color w:val="0070C0"/>
          <w:lang w:val="ro-RO"/>
        </w:rPr>
      </w:pPr>
    </w:p>
    <w:p w14:paraId="23828D73" w14:textId="77777777"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14:paraId="62793909" w14:textId="77777777" w:rsidR="00706F7C" w:rsidRPr="00706F7C" w:rsidRDefault="00706F7C" w:rsidP="00706F7C">
      <w:pPr>
        <w:rPr>
          <w:rFonts w:eastAsia="Times New Roman"/>
          <w:color w:val="auto"/>
          <w:lang w:val="ro-RO"/>
        </w:rPr>
      </w:pPr>
    </w:p>
    <w:p w14:paraId="5F8DFA51" w14:textId="77777777" w:rsidR="00706F7C" w:rsidRPr="00706F7C" w:rsidRDefault="00706F7C" w:rsidP="00706F7C">
      <w:pPr>
        <w:rPr>
          <w:rFonts w:eastAsia="Times New Roman"/>
          <w:color w:val="auto"/>
          <w:lang w:val="ro-RO"/>
        </w:rPr>
      </w:pPr>
    </w:p>
    <w:p w14:paraId="64C8CC6A" w14:textId="77777777" w:rsidR="00706F7C" w:rsidRPr="00706F7C" w:rsidRDefault="00706F7C" w:rsidP="00706F7C">
      <w:pPr>
        <w:rPr>
          <w:rFonts w:eastAsia="Times New Roman"/>
          <w:color w:val="auto"/>
          <w:lang w:val="ro-RO"/>
        </w:rPr>
      </w:pPr>
    </w:p>
    <w:p w14:paraId="0656FA4B" w14:textId="77777777" w:rsidR="00706F7C" w:rsidRPr="00706F7C" w:rsidRDefault="00706F7C" w:rsidP="00706F7C">
      <w:pPr>
        <w:rPr>
          <w:rFonts w:eastAsia="Times New Roman"/>
          <w:color w:val="auto"/>
          <w:lang w:val="ro-RO"/>
        </w:rPr>
      </w:pPr>
    </w:p>
    <w:p w14:paraId="51CCC56B" w14:textId="77777777" w:rsidR="00706F7C" w:rsidRPr="00706F7C" w:rsidRDefault="00706F7C" w:rsidP="00706F7C">
      <w:pPr>
        <w:rPr>
          <w:rFonts w:eastAsia="Times New Roman"/>
          <w:color w:val="auto"/>
          <w:lang w:val="ro-RO"/>
        </w:rPr>
      </w:pPr>
    </w:p>
    <w:p w14:paraId="37BE8039" w14:textId="77777777" w:rsidR="00706F7C" w:rsidRDefault="00706F7C" w:rsidP="00706F7C">
      <w:pPr>
        <w:rPr>
          <w:rFonts w:eastAsia="Times New Roman"/>
          <w:color w:val="auto"/>
          <w:lang w:val="ro-RO"/>
        </w:rPr>
      </w:pPr>
    </w:p>
    <w:p w14:paraId="4D76062E" w14:textId="77777777" w:rsidR="009D2E0F" w:rsidRDefault="009D2E0F" w:rsidP="00706F7C">
      <w:pPr>
        <w:rPr>
          <w:rFonts w:eastAsia="Times New Roman"/>
          <w:color w:val="auto"/>
          <w:lang w:val="ro-RO"/>
        </w:rPr>
      </w:pPr>
    </w:p>
    <w:p w14:paraId="4EB1995A" w14:textId="77777777" w:rsidR="009D2E0F" w:rsidRDefault="009D2E0F" w:rsidP="00706F7C">
      <w:pPr>
        <w:rPr>
          <w:rFonts w:eastAsia="Times New Roman"/>
          <w:color w:val="auto"/>
          <w:lang w:val="ro-RO"/>
        </w:rPr>
      </w:pPr>
    </w:p>
    <w:p w14:paraId="6CC56274" w14:textId="77777777" w:rsidR="009D2E0F" w:rsidRDefault="009D2E0F" w:rsidP="00706F7C">
      <w:pPr>
        <w:rPr>
          <w:rFonts w:eastAsia="Times New Roman"/>
          <w:color w:val="auto"/>
          <w:lang w:val="ro-RO"/>
        </w:rPr>
      </w:pPr>
    </w:p>
    <w:p w14:paraId="34711FD2" w14:textId="77777777" w:rsidR="009D2E0F" w:rsidRDefault="009D2E0F" w:rsidP="00706F7C">
      <w:pPr>
        <w:rPr>
          <w:rFonts w:eastAsia="Times New Roman"/>
          <w:color w:val="auto"/>
          <w:lang w:val="ro-RO"/>
        </w:rPr>
      </w:pPr>
    </w:p>
    <w:p w14:paraId="614256B1" w14:textId="77777777" w:rsidR="009D2E0F" w:rsidRDefault="009D2E0F" w:rsidP="00706F7C">
      <w:pPr>
        <w:rPr>
          <w:rFonts w:eastAsia="Times New Roman"/>
          <w:color w:val="auto"/>
          <w:lang w:val="ro-RO"/>
        </w:rPr>
      </w:pPr>
    </w:p>
    <w:p w14:paraId="537282E2" w14:textId="77777777" w:rsidR="009D2E0F" w:rsidRDefault="009D2E0F" w:rsidP="00706F7C">
      <w:pPr>
        <w:rPr>
          <w:rFonts w:eastAsia="Times New Roman"/>
          <w:color w:val="auto"/>
          <w:lang w:val="ro-RO"/>
        </w:rPr>
      </w:pPr>
    </w:p>
    <w:p w14:paraId="7A1B1ADA" w14:textId="77777777" w:rsidR="009D2E0F" w:rsidRDefault="009D2E0F" w:rsidP="00706F7C">
      <w:pPr>
        <w:rPr>
          <w:rFonts w:eastAsia="Times New Roman"/>
          <w:color w:val="auto"/>
          <w:lang w:val="ro-RO"/>
        </w:rPr>
      </w:pPr>
    </w:p>
    <w:p w14:paraId="0B2111B3" w14:textId="77777777" w:rsidR="009D2E0F" w:rsidRDefault="009D2E0F" w:rsidP="00706F7C">
      <w:pPr>
        <w:rPr>
          <w:rFonts w:eastAsia="Times New Roman"/>
          <w:color w:val="auto"/>
          <w:lang w:val="ro-RO"/>
        </w:rPr>
      </w:pPr>
    </w:p>
    <w:p w14:paraId="2CA6A4BE" w14:textId="77777777" w:rsidR="009D2E0F" w:rsidRPr="00706F7C" w:rsidRDefault="009D2E0F" w:rsidP="00706F7C">
      <w:pPr>
        <w:rPr>
          <w:rFonts w:eastAsia="Times New Roman"/>
          <w:color w:val="auto"/>
          <w:lang w:val="ro-RO"/>
        </w:rPr>
      </w:pPr>
    </w:p>
    <w:p w14:paraId="2249E932" w14:textId="1284F84A"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14:paraId="0883D884" w14:textId="77777777" w:rsidR="00706F7C" w:rsidRPr="00706F7C" w:rsidRDefault="00706F7C" w:rsidP="00706F7C">
      <w:pPr>
        <w:rPr>
          <w:rFonts w:eastAsia="Times New Roman"/>
          <w:color w:val="auto"/>
          <w:lang w:val="ro-RO"/>
        </w:rPr>
      </w:pPr>
    </w:p>
    <w:p w14:paraId="45160004" w14:textId="77777777" w:rsidR="00706F7C" w:rsidRPr="00706F7C" w:rsidRDefault="00706F7C" w:rsidP="00706F7C">
      <w:pPr>
        <w:rPr>
          <w:rFonts w:eastAsia="Times New Roman"/>
          <w:color w:val="auto"/>
          <w:lang w:val="ro-RO"/>
        </w:rPr>
      </w:pPr>
    </w:p>
    <w:p w14:paraId="780B7EE7" w14:textId="77777777" w:rsidR="00706F7C" w:rsidRPr="00706F7C" w:rsidRDefault="00706F7C" w:rsidP="00706F7C">
      <w:pPr>
        <w:rPr>
          <w:rFonts w:eastAsia="Times New Roman"/>
          <w:b/>
          <w:bCs/>
          <w:sz w:val="20"/>
          <w:szCs w:val="20"/>
          <w:lang w:val="ro-RO"/>
        </w:rPr>
      </w:pPr>
    </w:p>
    <w:p w14:paraId="6C1061DF" w14:textId="77777777" w:rsidR="00706F7C" w:rsidRPr="00706F7C" w:rsidRDefault="00706F7C" w:rsidP="00706F7C">
      <w:pPr>
        <w:rPr>
          <w:rFonts w:eastAsia="Times New Roman"/>
          <w:color w:val="auto"/>
          <w:lang w:val="ro-RO"/>
        </w:rPr>
      </w:pPr>
    </w:p>
    <w:p w14:paraId="4B878EE3"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14:paraId="2A818371" w14:textId="77777777" w:rsidR="00706F7C" w:rsidRPr="00706F7C" w:rsidRDefault="00706F7C" w:rsidP="00706F7C">
      <w:pPr>
        <w:spacing w:line="360" w:lineRule="auto"/>
        <w:jc w:val="both"/>
        <w:rPr>
          <w:rFonts w:eastAsia="Times New Roman"/>
          <w:lang w:val="ro-RO"/>
        </w:rPr>
      </w:pPr>
    </w:p>
    <w:p w14:paraId="459C4BE2" w14:textId="77777777" w:rsidR="00706F7C" w:rsidRPr="00706F7C" w:rsidRDefault="00706F7C" w:rsidP="00706F7C">
      <w:pPr>
        <w:spacing w:line="360" w:lineRule="auto"/>
        <w:jc w:val="both"/>
        <w:rPr>
          <w:rFonts w:eastAsia="Times New Roman"/>
          <w:lang w:val="ro-RO"/>
        </w:rPr>
      </w:pPr>
    </w:p>
    <w:p w14:paraId="18180208" w14:textId="77777777" w:rsidR="00706F7C" w:rsidRPr="00706F7C" w:rsidRDefault="00706F7C" w:rsidP="00706F7C">
      <w:pPr>
        <w:spacing w:line="360" w:lineRule="auto"/>
        <w:jc w:val="both"/>
        <w:rPr>
          <w:rFonts w:eastAsia="Times New Roman"/>
          <w:lang w:val="ro-RO"/>
        </w:rPr>
      </w:pPr>
    </w:p>
    <w:p w14:paraId="6C12BA14" w14:textId="77777777" w:rsidR="00706F7C" w:rsidRPr="00706F7C" w:rsidRDefault="00706F7C" w:rsidP="00706F7C">
      <w:pPr>
        <w:spacing w:line="360" w:lineRule="auto"/>
        <w:jc w:val="both"/>
        <w:rPr>
          <w:rFonts w:eastAsia="Times New Roman"/>
          <w:lang w:val="ro-RO"/>
        </w:rPr>
      </w:pPr>
    </w:p>
    <w:p w14:paraId="257994EB" w14:textId="77777777"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14:paraId="4452B464" w14:textId="77777777"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14:paraId="6A7F99EB" w14:textId="77777777" w:rsidR="00A42D16" w:rsidRDefault="00A42D16" w:rsidP="00706F7C">
      <w:pPr>
        <w:spacing w:line="360" w:lineRule="auto"/>
        <w:jc w:val="both"/>
        <w:rPr>
          <w:rFonts w:eastAsia="Times New Roman"/>
          <w:lang w:val="ro-RO"/>
        </w:rPr>
      </w:pPr>
    </w:p>
    <w:p w14:paraId="192C40A9" w14:textId="77777777" w:rsidR="00A42D16" w:rsidRDefault="00A42D16" w:rsidP="00706F7C">
      <w:pPr>
        <w:spacing w:line="360" w:lineRule="auto"/>
        <w:jc w:val="both"/>
        <w:rPr>
          <w:rFonts w:eastAsia="Times New Roman"/>
          <w:lang w:val="ro-RO"/>
        </w:rPr>
      </w:pPr>
    </w:p>
    <w:p w14:paraId="4CF77E23" w14:textId="77777777" w:rsidR="00A42D16" w:rsidRDefault="00A42D16" w:rsidP="00706F7C">
      <w:pPr>
        <w:spacing w:line="360" w:lineRule="auto"/>
        <w:jc w:val="both"/>
        <w:rPr>
          <w:rFonts w:eastAsia="Times New Roman"/>
          <w:lang w:val="ro-RO"/>
        </w:rPr>
      </w:pPr>
    </w:p>
    <w:p w14:paraId="4BE139A0" w14:textId="77777777" w:rsidR="00A42D16" w:rsidRDefault="00A42D16" w:rsidP="00706F7C">
      <w:pPr>
        <w:spacing w:line="360" w:lineRule="auto"/>
        <w:jc w:val="both"/>
        <w:rPr>
          <w:rFonts w:eastAsia="Times New Roman"/>
          <w:lang w:val="ro-RO"/>
        </w:rPr>
      </w:pPr>
    </w:p>
    <w:p w14:paraId="4F3FAF61" w14:textId="77777777" w:rsidR="00A42D16" w:rsidRDefault="00A42D16" w:rsidP="00706F7C">
      <w:pPr>
        <w:spacing w:line="360" w:lineRule="auto"/>
        <w:jc w:val="both"/>
        <w:rPr>
          <w:rFonts w:eastAsia="Times New Roman"/>
          <w:lang w:val="ro-RO"/>
        </w:rPr>
      </w:pPr>
    </w:p>
    <w:p w14:paraId="5272543D" w14:textId="77777777" w:rsidR="00A42D16" w:rsidRDefault="00A42D16" w:rsidP="00706F7C">
      <w:pPr>
        <w:spacing w:line="360" w:lineRule="auto"/>
        <w:jc w:val="both"/>
        <w:rPr>
          <w:rFonts w:eastAsia="Times New Roman"/>
          <w:lang w:val="ro-RO"/>
        </w:rPr>
      </w:pPr>
    </w:p>
    <w:p w14:paraId="07C7D1AE" w14:textId="77777777" w:rsidR="00A42D16" w:rsidRDefault="00A42D16" w:rsidP="00706F7C">
      <w:pPr>
        <w:spacing w:line="360" w:lineRule="auto"/>
        <w:jc w:val="both"/>
        <w:rPr>
          <w:rFonts w:eastAsia="Times New Roman"/>
          <w:lang w:val="ro-RO"/>
        </w:rPr>
      </w:pPr>
    </w:p>
    <w:p w14:paraId="4C18BE5B" w14:textId="77777777" w:rsidR="00A42D16" w:rsidRDefault="00A42D16" w:rsidP="00706F7C">
      <w:pPr>
        <w:spacing w:line="360" w:lineRule="auto"/>
        <w:jc w:val="both"/>
        <w:rPr>
          <w:rFonts w:eastAsia="Times New Roman"/>
          <w:lang w:val="ro-RO"/>
        </w:rPr>
      </w:pPr>
    </w:p>
    <w:p w14:paraId="28F4D733" w14:textId="77777777" w:rsidR="00A42D16" w:rsidRDefault="00A42D16" w:rsidP="00706F7C">
      <w:pPr>
        <w:spacing w:line="360" w:lineRule="auto"/>
        <w:jc w:val="both"/>
        <w:rPr>
          <w:rFonts w:eastAsia="Times New Roman"/>
          <w:lang w:val="ro-RO"/>
        </w:rPr>
      </w:pPr>
    </w:p>
    <w:p w14:paraId="50387CD2" w14:textId="77777777" w:rsidR="00A42D16" w:rsidRDefault="00A42D16" w:rsidP="00706F7C">
      <w:pPr>
        <w:spacing w:line="360" w:lineRule="auto"/>
        <w:jc w:val="both"/>
        <w:rPr>
          <w:rFonts w:eastAsia="Times New Roman"/>
          <w:lang w:val="ro-RO"/>
        </w:rPr>
      </w:pPr>
    </w:p>
    <w:p w14:paraId="422BAA70" w14:textId="77777777" w:rsidR="00A42D16" w:rsidRDefault="00A42D16" w:rsidP="00706F7C">
      <w:pPr>
        <w:spacing w:line="360" w:lineRule="auto"/>
        <w:jc w:val="both"/>
        <w:rPr>
          <w:rFonts w:eastAsia="Times New Roman"/>
          <w:lang w:val="ro-RO"/>
        </w:rPr>
      </w:pPr>
    </w:p>
    <w:p w14:paraId="5F9EF907" w14:textId="77777777" w:rsidR="00A42D16" w:rsidRDefault="00A42D16" w:rsidP="00706F7C">
      <w:pPr>
        <w:spacing w:line="360" w:lineRule="auto"/>
        <w:jc w:val="both"/>
        <w:rPr>
          <w:rFonts w:eastAsia="Times New Roman"/>
          <w:lang w:val="ro-RO"/>
        </w:rPr>
      </w:pPr>
    </w:p>
    <w:p w14:paraId="3900C41E" w14:textId="77777777" w:rsidR="00A42D16" w:rsidRDefault="00A42D16" w:rsidP="00706F7C">
      <w:pPr>
        <w:spacing w:line="360" w:lineRule="auto"/>
        <w:jc w:val="both"/>
        <w:rPr>
          <w:rFonts w:eastAsia="Times New Roman"/>
          <w:lang w:val="ro-RO"/>
        </w:rPr>
      </w:pPr>
    </w:p>
    <w:p w14:paraId="11330794" w14:textId="77777777" w:rsidR="00A42D16" w:rsidRDefault="00A42D16" w:rsidP="00706F7C">
      <w:pPr>
        <w:spacing w:line="360" w:lineRule="auto"/>
        <w:jc w:val="both"/>
        <w:rPr>
          <w:rFonts w:eastAsia="Times New Roman"/>
          <w:lang w:val="ro-RO"/>
        </w:rPr>
      </w:pPr>
    </w:p>
    <w:p w14:paraId="0A6ED7AE" w14:textId="77777777" w:rsidR="00A42D16" w:rsidRDefault="00A42D16" w:rsidP="00706F7C">
      <w:pPr>
        <w:spacing w:line="360" w:lineRule="auto"/>
        <w:jc w:val="both"/>
        <w:rPr>
          <w:rFonts w:eastAsia="Times New Roman"/>
          <w:lang w:val="ro-RO"/>
        </w:rPr>
      </w:pPr>
    </w:p>
    <w:p w14:paraId="2B9EC95D" w14:textId="77777777" w:rsidR="00A42D16" w:rsidRDefault="00A42D16" w:rsidP="00706F7C">
      <w:pPr>
        <w:spacing w:line="360" w:lineRule="auto"/>
        <w:jc w:val="both"/>
        <w:rPr>
          <w:rFonts w:eastAsia="Times New Roman"/>
          <w:lang w:val="ro-RO"/>
        </w:rPr>
      </w:pPr>
    </w:p>
    <w:p w14:paraId="5F115E6F" w14:textId="77777777" w:rsidR="00A42D16" w:rsidRDefault="00A42D16" w:rsidP="00706F7C">
      <w:pPr>
        <w:spacing w:line="360" w:lineRule="auto"/>
        <w:jc w:val="both"/>
        <w:rPr>
          <w:rFonts w:eastAsia="Times New Roman"/>
          <w:lang w:val="ro-RO"/>
        </w:rPr>
      </w:pPr>
    </w:p>
    <w:p w14:paraId="6F5969FF" w14:textId="77777777" w:rsidR="00A42D16" w:rsidRDefault="00A42D16" w:rsidP="00706F7C">
      <w:pPr>
        <w:spacing w:line="360" w:lineRule="auto"/>
        <w:jc w:val="both"/>
        <w:rPr>
          <w:rFonts w:eastAsia="Times New Roman"/>
          <w:lang w:val="ro-RO"/>
        </w:rPr>
      </w:pPr>
    </w:p>
    <w:p w14:paraId="592E8AC5" w14:textId="77777777" w:rsidR="00A42D16" w:rsidRDefault="00A42D16" w:rsidP="00706F7C">
      <w:pPr>
        <w:spacing w:line="360" w:lineRule="auto"/>
        <w:jc w:val="both"/>
        <w:rPr>
          <w:rFonts w:eastAsia="Times New Roman"/>
          <w:lang w:val="ro-RO"/>
        </w:rPr>
      </w:pPr>
    </w:p>
    <w:p w14:paraId="1EAD7A6D" w14:textId="77777777" w:rsidR="00A42D16" w:rsidRDefault="00A42D16" w:rsidP="00706F7C">
      <w:pPr>
        <w:spacing w:line="360" w:lineRule="auto"/>
        <w:jc w:val="both"/>
        <w:rPr>
          <w:rFonts w:eastAsia="Times New Roman"/>
          <w:lang w:val="ro-RO"/>
        </w:rPr>
      </w:pPr>
    </w:p>
    <w:p w14:paraId="73A8D487" w14:textId="77777777" w:rsidR="00A42D16" w:rsidRDefault="00A42D16" w:rsidP="00706F7C">
      <w:pPr>
        <w:spacing w:line="360" w:lineRule="auto"/>
        <w:jc w:val="both"/>
        <w:rPr>
          <w:rFonts w:eastAsia="Times New Roman"/>
          <w:lang w:val="ro-RO"/>
        </w:rPr>
      </w:pPr>
    </w:p>
    <w:p w14:paraId="03D52145" w14:textId="77777777" w:rsidR="00A42D16" w:rsidRDefault="00A42D16" w:rsidP="00706F7C">
      <w:pPr>
        <w:spacing w:line="360" w:lineRule="auto"/>
        <w:jc w:val="both"/>
        <w:rPr>
          <w:rFonts w:eastAsia="Times New Roman"/>
          <w:lang w:val="ro-RO"/>
        </w:rPr>
      </w:pPr>
    </w:p>
    <w:p w14:paraId="5845D5F4" w14:textId="77777777" w:rsidR="00A42D16" w:rsidRDefault="00A42D16" w:rsidP="00706F7C">
      <w:pPr>
        <w:spacing w:line="360" w:lineRule="auto"/>
        <w:jc w:val="both"/>
        <w:rPr>
          <w:rFonts w:eastAsia="Times New Roman"/>
          <w:lang w:val="ro-RO"/>
        </w:rPr>
      </w:pPr>
    </w:p>
    <w:p w14:paraId="19AD61D1" w14:textId="77777777" w:rsidR="00A42D16" w:rsidRDefault="00A42D16" w:rsidP="00706F7C">
      <w:pPr>
        <w:spacing w:line="360" w:lineRule="auto"/>
        <w:jc w:val="both"/>
        <w:rPr>
          <w:rFonts w:eastAsia="Times New Roman"/>
          <w:lang w:val="ro-RO"/>
        </w:rPr>
      </w:pPr>
    </w:p>
    <w:p w14:paraId="7449CF7D" w14:textId="77777777" w:rsidR="00A42D16" w:rsidRPr="00066C03" w:rsidRDefault="00A42D16" w:rsidP="00A42D16">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14:paraId="4EA9F0B6" w14:textId="77777777" w:rsidR="00A42D16" w:rsidRPr="00066C03" w:rsidRDefault="00A42D16" w:rsidP="00A42D16">
      <w:pPr>
        <w:rPr>
          <w:rFonts w:eastAsia="Times New Roman"/>
          <w:b/>
          <w:bCs/>
          <w:lang w:val="ro-RO"/>
        </w:rPr>
      </w:pPr>
    </w:p>
    <w:p w14:paraId="68844B29" w14:textId="77777777" w:rsidR="00A42D16" w:rsidRPr="00066C03" w:rsidRDefault="00A42D16" w:rsidP="00A42D16">
      <w:pPr>
        <w:rPr>
          <w:rFonts w:eastAsia="Times New Roman"/>
          <w:b/>
          <w:bCs/>
          <w:lang w:val="ro-RO"/>
        </w:rPr>
      </w:pPr>
    </w:p>
    <w:p w14:paraId="364443F4" w14:textId="77777777" w:rsidR="00A42D16" w:rsidRPr="00066C03" w:rsidRDefault="00A42D16" w:rsidP="00A42D16">
      <w:pPr>
        <w:rPr>
          <w:rFonts w:eastAsia="Times New Roman"/>
          <w:b/>
          <w:bCs/>
          <w:lang w:val="ro-RO"/>
        </w:rPr>
      </w:pPr>
      <w:r w:rsidRPr="00066C03">
        <w:rPr>
          <w:rFonts w:eastAsia="Times New Roman"/>
          <w:b/>
          <w:bCs/>
          <w:lang w:val="ro-RO"/>
        </w:rPr>
        <w:t>PNRR. Finanțat de Uniunea Europeană – UrmătoareaGenerațieUE</w:t>
      </w:r>
    </w:p>
    <w:p w14:paraId="73EFBC3B" w14:textId="77777777" w:rsidR="00A42D16" w:rsidRDefault="00A42D16" w:rsidP="00A42D16">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14:paraId="4F152668" w14:textId="77777777" w:rsidR="00A42D16" w:rsidRDefault="00A42D16" w:rsidP="00A42D16">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14:paraId="796F5119" w14:textId="2D2B0DEF" w:rsidR="00A42D16" w:rsidRPr="0004465C" w:rsidRDefault="00A42D16" w:rsidP="00A42D16">
      <w:pPr>
        <w:jc w:val="both"/>
        <w:rPr>
          <w:rFonts w:eastAsia="Times New Roman"/>
          <w:color w:val="0070C0"/>
          <w:lang w:val="ro-RO"/>
        </w:rPr>
      </w:pPr>
      <w:r w:rsidRPr="0004465C">
        <w:rPr>
          <w:rFonts w:eastAsia="Times New Roman"/>
          <w:color w:val="0070C0"/>
          <w:lang w:val="ro-RO"/>
        </w:rPr>
        <w:t xml:space="preserve">Document de ofertare în cadrul proiectului: </w:t>
      </w:r>
      <w:r w:rsidR="0023251B">
        <w:t>DOTAREA CU LABORATOARE INTELIGENTE A LICEULUI TEHNOLOGIC "DR. F. ULMEANU" ULMENI</w:t>
      </w:r>
      <w:r>
        <w:rPr>
          <w:rFonts w:eastAsia="Times New Roman"/>
          <w:color w:val="0070C0"/>
          <w:lang w:val="ro-RO"/>
        </w:rPr>
        <w:t xml:space="preserve"> / </w:t>
      </w:r>
      <w:r w:rsidRPr="0004465C">
        <w:rPr>
          <w:rFonts w:eastAsia="Times New Roman"/>
          <w:color w:val="0070C0"/>
          <w:lang w:val="ro-RO"/>
        </w:rPr>
        <w:t xml:space="preserve">Cod proiect: </w:t>
      </w:r>
      <w:r w:rsidR="0023251B">
        <w:t>F-PNRR-SmartLabs-2023-0376</w:t>
      </w:r>
    </w:p>
    <w:p w14:paraId="3E872CCF" w14:textId="77777777" w:rsidR="00A42D16" w:rsidRPr="00066C03" w:rsidRDefault="00A42D16" w:rsidP="00A42D16">
      <w:pPr>
        <w:rPr>
          <w:rFonts w:eastAsia="Times New Roman"/>
          <w:b/>
          <w:bCs/>
          <w:sz w:val="24"/>
          <w:szCs w:val="24"/>
          <w:lang w:val="ro-RO"/>
        </w:rPr>
      </w:pPr>
    </w:p>
    <w:p w14:paraId="62CEDD6F" w14:textId="77777777" w:rsidR="00A42D16" w:rsidRPr="00066C03" w:rsidRDefault="00A42D16" w:rsidP="00A42D16">
      <w:pPr>
        <w:rPr>
          <w:rFonts w:eastAsia="Times New Roman"/>
          <w:b/>
          <w:bCs/>
          <w:sz w:val="24"/>
          <w:szCs w:val="24"/>
          <w:lang w:val="ro-RO"/>
        </w:rPr>
      </w:pPr>
    </w:p>
    <w:p w14:paraId="3511DC2B" w14:textId="77777777" w:rsidR="00A42D16" w:rsidRPr="00066C03" w:rsidRDefault="00A42D16" w:rsidP="00A42D16">
      <w:pPr>
        <w:jc w:val="center"/>
        <w:rPr>
          <w:rFonts w:eastAsia="Times New Roman"/>
          <w:b/>
          <w:bCs/>
          <w:sz w:val="24"/>
          <w:szCs w:val="24"/>
          <w:lang w:val="ro-RO"/>
        </w:rPr>
      </w:pPr>
    </w:p>
    <w:p w14:paraId="0938263B" w14:textId="77777777" w:rsidR="00A42D16" w:rsidRPr="00066C03" w:rsidRDefault="00A42D16" w:rsidP="00A42D16">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14:paraId="4A1F5949" w14:textId="62394A30" w:rsidR="00A42D16" w:rsidRPr="009E68A2" w:rsidRDefault="00A42D16" w:rsidP="00A42D16">
      <w:pPr>
        <w:jc w:val="center"/>
        <w:rPr>
          <w:rFonts w:eastAsia="Times New Roman"/>
          <w:sz w:val="20"/>
          <w:szCs w:val="20"/>
          <w:lang w:val="ro-RO"/>
        </w:rPr>
      </w:pPr>
      <w:r w:rsidRPr="009E68A2">
        <w:rPr>
          <w:rFonts w:eastAsia="Times New Roman"/>
          <w:sz w:val="20"/>
          <w:szCs w:val="20"/>
          <w:lang w:val="ro-RO"/>
        </w:rPr>
        <w:t xml:space="preserve">Către: </w:t>
      </w:r>
      <w:r w:rsidR="0023251B" w:rsidRPr="0023251B">
        <w:rPr>
          <w:sz w:val="20"/>
          <w:szCs w:val="20"/>
        </w:rPr>
        <w:t>LICEUL TEHNOLOGIC "DR.</w:t>
      </w:r>
      <w:r w:rsidR="0023251B">
        <w:t xml:space="preserve"> FLORIAN ULMEANU" ULMENI</w:t>
      </w:r>
    </w:p>
    <w:p w14:paraId="2FB113AC" w14:textId="77777777" w:rsidR="00A42D16" w:rsidRPr="00066C03" w:rsidRDefault="00A42D16" w:rsidP="00A42D16">
      <w:pPr>
        <w:jc w:val="center"/>
        <w:rPr>
          <w:rFonts w:eastAsia="Times New Roman"/>
          <w:sz w:val="20"/>
          <w:szCs w:val="20"/>
          <w:lang w:val="ro-RO"/>
        </w:rPr>
      </w:pPr>
    </w:p>
    <w:p w14:paraId="374C7245" w14:textId="77777777" w:rsidR="00A42D16" w:rsidRPr="00066C03" w:rsidRDefault="00A42D16" w:rsidP="00A42D16">
      <w:pPr>
        <w:jc w:val="center"/>
        <w:rPr>
          <w:rFonts w:eastAsia="Times New Roman"/>
          <w:sz w:val="22"/>
          <w:szCs w:val="22"/>
          <w:lang w:val="ro-RO"/>
        </w:rPr>
      </w:pPr>
    </w:p>
    <w:p w14:paraId="0AC8912B" w14:textId="77777777" w:rsidR="00A42D16" w:rsidRPr="00066C03" w:rsidRDefault="00A42D16" w:rsidP="00A42D16">
      <w:pPr>
        <w:jc w:val="center"/>
        <w:rPr>
          <w:rFonts w:eastAsia="Times New Roman"/>
          <w:sz w:val="22"/>
          <w:szCs w:val="22"/>
          <w:lang w:val="ro-RO"/>
        </w:rPr>
      </w:pPr>
    </w:p>
    <w:p w14:paraId="4B75D8C4" w14:textId="77777777" w:rsidR="00A42D16" w:rsidRPr="00066C03" w:rsidRDefault="00A42D16" w:rsidP="00A42D16">
      <w:pPr>
        <w:jc w:val="center"/>
        <w:rPr>
          <w:rFonts w:eastAsia="Times New Roman"/>
          <w:sz w:val="22"/>
          <w:szCs w:val="22"/>
          <w:lang w:val="ro-RO"/>
        </w:rPr>
      </w:pPr>
    </w:p>
    <w:p w14:paraId="0309AF3F" w14:textId="77777777" w:rsidR="00A42D16" w:rsidRPr="00066C03" w:rsidRDefault="00A42D16" w:rsidP="00A42D16">
      <w:pPr>
        <w:jc w:val="center"/>
        <w:rPr>
          <w:rFonts w:eastAsia="Times New Roman"/>
          <w:sz w:val="22"/>
          <w:szCs w:val="22"/>
          <w:lang w:val="ro-RO"/>
        </w:rPr>
      </w:pPr>
    </w:p>
    <w:p w14:paraId="2594C7C6" w14:textId="77777777" w:rsidR="00A42D16" w:rsidRPr="00066C03" w:rsidRDefault="00A42D16" w:rsidP="00A42D16">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14:paraId="57C0C023" w14:textId="77777777" w:rsidR="00A42D16" w:rsidRPr="00066C03" w:rsidRDefault="00A42D16" w:rsidP="00A42D16">
      <w:pPr>
        <w:rPr>
          <w:rFonts w:eastAsia="Times New Roman"/>
          <w:color w:val="auto"/>
          <w:sz w:val="20"/>
          <w:szCs w:val="20"/>
          <w:lang w:val="ro-RO"/>
        </w:rPr>
      </w:pPr>
    </w:p>
    <w:p w14:paraId="1897DAF4" w14:textId="77777777"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Garanția produsului ofertat este de:</w:t>
      </w:r>
    </w:p>
    <w:p w14:paraId="14B78D1F" w14:textId="77777777" w:rsidR="00A42D16" w:rsidRPr="00066C03" w:rsidRDefault="00A42D16" w:rsidP="00A42D16">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14:paraId="60ADA6DE" w14:textId="77777777" w:rsidR="00A42D16" w:rsidRPr="00066C03" w:rsidRDefault="00A42D16" w:rsidP="00A42D16">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355"/>
        <w:gridCol w:w="3136"/>
      </w:tblGrid>
      <w:tr w:rsidR="00A42D16" w:rsidRPr="00066C03" w14:paraId="70441578" w14:textId="77777777" w:rsidTr="009E27B9">
        <w:trPr>
          <w:trHeight w:val="277"/>
        </w:trPr>
        <w:tc>
          <w:tcPr>
            <w:tcW w:w="355" w:type="dxa"/>
          </w:tcPr>
          <w:p w14:paraId="00E76CDE" w14:textId="77777777" w:rsidR="00A42D16" w:rsidRPr="00066C03" w:rsidRDefault="00A42D16" w:rsidP="009E27B9">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14:paraId="4948286F" w14:textId="77777777" w:rsidR="00A42D16" w:rsidRPr="00066C03" w:rsidRDefault="00A42D16" w:rsidP="009E27B9">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A42D16" w:rsidRPr="00066C03" w14:paraId="73578858" w14:textId="77777777" w:rsidTr="009E27B9">
        <w:trPr>
          <w:trHeight w:val="277"/>
        </w:trPr>
        <w:tc>
          <w:tcPr>
            <w:tcW w:w="355" w:type="dxa"/>
          </w:tcPr>
          <w:p w14:paraId="7EF89E84" w14:textId="77777777" w:rsidR="00A42D16" w:rsidRPr="00066C03" w:rsidRDefault="00A42D16" w:rsidP="009E27B9">
            <w:pPr>
              <w:jc w:val="center"/>
              <w:rPr>
                <w:rFonts w:eastAsia="Times New Roman"/>
                <w:b/>
                <w:bCs/>
                <w:color w:val="0070C0"/>
                <w:sz w:val="20"/>
                <w:szCs w:val="20"/>
                <w:lang w:val="ro-RO"/>
              </w:rPr>
            </w:pPr>
          </w:p>
        </w:tc>
        <w:tc>
          <w:tcPr>
            <w:tcW w:w="3136" w:type="dxa"/>
          </w:tcPr>
          <w:p w14:paraId="22E62CF5" w14:textId="77777777" w:rsidR="00A42D16" w:rsidRPr="00066C03" w:rsidRDefault="00A42D16" w:rsidP="009E27B9">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A42D16" w:rsidRPr="00066C03" w14:paraId="6D16AF65" w14:textId="77777777" w:rsidTr="009E27B9">
        <w:trPr>
          <w:trHeight w:val="269"/>
        </w:trPr>
        <w:tc>
          <w:tcPr>
            <w:tcW w:w="355" w:type="dxa"/>
          </w:tcPr>
          <w:p w14:paraId="001693E8" w14:textId="77777777" w:rsidR="00A42D16" w:rsidRPr="00066C03" w:rsidRDefault="00A42D16" w:rsidP="009E27B9">
            <w:pPr>
              <w:jc w:val="center"/>
              <w:rPr>
                <w:rFonts w:eastAsia="Times New Roman"/>
                <w:b/>
                <w:bCs/>
                <w:color w:val="0070C0"/>
                <w:sz w:val="20"/>
                <w:szCs w:val="20"/>
                <w:lang w:val="ro-RO"/>
              </w:rPr>
            </w:pPr>
          </w:p>
        </w:tc>
        <w:tc>
          <w:tcPr>
            <w:tcW w:w="3136" w:type="dxa"/>
          </w:tcPr>
          <w:p w14:paraId="7D34C92D" w14:textId="77777777" w:rsidR="00A42D16" w:rsidRPr="00066C03" w:rsidRDefault="00A42D16" w:rsidP="009E27B9">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A42D16" w:rsidRPr="00066C03" w14:paraId="550AEA90" w14:textId="77777777" w:rsidTr="009E27B9">
        <w:trPr>
          <w:trHeight w:val="277"/>
        </w:trPr>
        <w:tc>
          <w:tcPr>
            <w:tcW w:w="355" w:type="dxa"/>
          </w:tcPr>
          <w:p w14:paraId="1A539A79" w14:textId="77777777" w:rsidR="00A42D16" w:rsidRPr="00066C03" w:rsidRDefault="00A42D16" w:rsidP="009E27B9">
            <w:pPr>
              <w:jc w:val="center"/>
              <w:rPr>
                <w:rFonts w:eastAsia="Times New Roman"/>
                <w:b/>
                <w:bCs/>
                <w:color w:val="0070C0"/>
                <w:sz w:val="20"/>
                <w:szCs w:val="20"/>
                <w:lang w:val="ro-RO"/>
              </w:rPr>
            </w:pPr>
          </w:p>
        </w:tc>
        <w:tc>
          <w:tcPr>
            <w:tcW w:w="3136" w:type="dxa"/>
          </w:tcPr>
          <w:p w14:paraId="1459D346" w14:textId="77777777" w:rsidR="00A42D16" w:rsidRPr="00066C03" w:rsidRDefault="00A42D16" w:rsidP="009E27B9">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14:paraId="1ED570C1" w14:textId="77777777"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 xml:space="preserve"> </w:t>
      </w:r>
    </w:p>
    <w:p w14:paraId="7D5358CD" w14:textId="77777777" w:rsidR="00A42D16" w:rsidRPr="00066C03" w:rsidRDefault="00A42D16" w:rsidP="00A42D16">
      <w:pPr>
        <w:rPr>
          <w:rFonts w:eastAsia="Times New Roman"/>
          <w:color w:val="auto"/>
          <w:sz w:val="20"/>
          <w:szCs w:val="20"/>
          <w:lang w:val="ro-RO"/>
        </w:rPr>
      </w:pPr>
      <w:r w:rsidRPr="00066C03">
        <w:rPr>
          <w:rFonts w:eastAsia="Times New Roman"/>
          <w:color w:val="auto"/>
          <w:sz w:val="20"/>
          <w:szCs w:val="20"/>
          <w:lang w:val="ro-RO"/>
        </w:rPr>
        <w:t xml:space="preserve"> </w:t>
      </w:r>
    </w:p>
    <w:p w14:paraId="0182B5A0" w14:textId="77777777" w:rsidR="00A42D16" w:rsidRPr="00066C03" w:rsidRDefault="00A42D16" w:rsidP="00A42D16">
      <w:pPr>
        <w:rPr>
          <w:rFonts w:eastAsia="Times New Roman"/>
          <w:b/>
          <w:bCs/>
          <w:sz w:val="20"/>
          <w:szCs w:val="20"/>
          <w:lang w:val="ro-RO"/>
        </w:rPr>
      </w:pPr>
      <w:r w:rsidRPr="00066C03">
        <w:rPr>
          <w:rFonts w:eastAsia="Times New Roman"/>
          <w:b/>
          <w:bCs/>
          <w:sz w:val="20"/>
          <w:szCs w:val="20"/>
          <w:lang w:val="ro-RO"/>
        </w:rPr>
        <w:t>Condițiile garanției:</w:t>
      </w:r>
    </w:p>
    <w:p w14:paraId="0E7E6610" w14:textId="77777777" w:rsidR="00A42D16" w:rsidRPr="00066C03" w:rsidRDefault="00A42D16" w:rsidP="00A42D16">
      <w:pPr>
        <w:spacing w:line="360" w:lineRule="auto"/>
        <w:jc w:val="both"/>
        <w:rPr>
          <w:rFonts w:eastAsia="Times New Roman"/>
          <w:sz w:val="20"/>
          <w:szCs w:val="20"/>
          <w:lang w:val="ro-RO"/>
        </w:rPr>
      </w:pPr>
    </w:p>
    <w:p w14:paraId="221E2A5D" w14:textId="77777777"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14:paraId="7A4BF9C0" w14:textId="77777777" w:rsidR="00A42D16" w:rsidRPr="00066C03" w:rsidRDefault="00A42D16" w:rsidP="00A42D16">
      <w:pPr>
        <w:spacing w:before="7" w:line="360" w:lineRule="auto"/>
        <w:ind w:left="820" w:hanging="361"/>
        <w:jc w:val="both"/>
        <w:rPr>
          <w:rFonts w:eastAsia="Times New Roman"/>
          <w:sz w:val="20"/>
          <w:szCs w:val="20"/>
          <w:lang w:val="ro-RO"/>
        </w:rPr>
      </w:pPr>
    </w:p>
    <w:p w14:paraId="4FB939A4"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14:paraId="0FE5269E"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14:paraId="65072D4C"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14:paraId="5F61BBC3"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14:paraId="436D0B0C"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14:paraId="494D91B8" w14:textId="77777777" w:rsidR="00A42D16" w:rsidRPr="00066C03" w:rsidRDefault="00A42D16" w:rsidP="00A42D16">
      <w:pPr>
        <w:widowControl/>
        <w:autoSpaceDE/>
        <w:autoSpaceDN/>
        <w:spacing w:line="360" w:lineRule="auto"/>
        <w:contextualSpacing/>
        <w:rPr>
          <w:rFonts w:eastAsia="Times New Roman"/>
          <w:lang w:val="ro-RO"/>
        </w:rPr>
      </w:pPr>
    </w:p>
    <w:p w14:paraId="3FDC08D3" w14:textId="77777777" w:rsidR="00A42D16" w:rsidRPr="00066C03" w:rsidRDefault="00A42D16" w:rsidP="00A42D16">
      <w:pPr>
        <w:widowControl/>
        <w:autoSpaceDE/>
        <w:autoSpaceDN/>
        <w:spacing w:line="360" w:lineRule="auto"/>
        <w:contextualSpacing/>
        <w:rPr>
          <w:rFonts w:eastAsia="Times New Roman"/>
          <w:lang w:val="ro-RO"/>
        </w:rPr>
      </w:pPr>
    </w:p>
    <w:p w14:paraId="774B5D57"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lastRenderedPageBreak/>
        <w:t>înlocuirea părților defecte;</w:t>
      </w:r>
    </w:p>
    <w:p w14:paraId="2148D8E1"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14:paraId="02B4F666"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14:paraId="735D658B"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14:paraId="610D7211" w14:textId="77777777" w:rsidR="00A42D16" w:rsidRPr="00066C03" w:rsidRDefault="00A42D16" w:rsidP="00A42D16">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14:paraId="5BDDEE96" w14:textId="77777777" w:rsidR="00A42D16" w:rsidRPr="00066C03" w:rsidRDefault="00A42D16" w:rsidP="00A42D16">
      <w:pPr>
        <w:rPr>
          <w:rFonts w:eastAsia="Times New Roman"/>
          <w:color w:val="auto"/>
          <w:sz w:val="20"/>
          <w:szCs w:val="20"/>
          <w:lang w:val="ro-RO"/>
        </w:rPr>
      </w:pPr>
    </w:p>
    <w:p w14:paraId="6C16C65C" w14:textId="77777777" w:rsidR="00A42D16" w:rsidRPr="00066C03" w:rsidRDefault="00A42D16" w:rsidP="00A42D16">
      <w:pPr>
        <w:rPr>
          <w:rFonts w:eastAsia="Times New Roman"/>
          <w:color w:val="auto"/>
          <w:sz w:val="20"/>
          <w:szCs w:val="20"/>
          <w:lang w:val="ro-RO"/>
        </w:rPr>
      </w:pPr>
    </w:p>
    <w:p w14:paraId="40C49768" w14:textId="77777777" w:rsidR="00A42D16" w:rsidRPr="00066C03" w:rsidRDefault="00A42D16" w:rsidP="00A42D16">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14:paraId="50F13E7B" w14:textId="77777777" w:rsidR="00A42D16" w:rsidRPr="00066C03" w:rsidRDefault="00A42D16" w:rsidP="00A42D16">
      <w:pPr>
        <w:spacing w:line="360" w:lineRule="auto"/>
        <w:jc w:val="both"/>
        <w:rPr>
          <w:rFonts w:eastAsia="Times New Roman"/>
          <w:sz w:val="20"/>
          <w:szCs w:val="20"/>
          <w:lang w:val="ro-RO"/>
        </w:rPr>
      </w:pPr>
    </w:p>
    <w:p w14:paraId="51F6DC62" w14:textId="77777777"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14:paraId="0671846E" w14:textId="77777777" w:rsidR="00A42D16" w:rsidRPr="00066C03" w:rsidRDefault="00A42D16" w:rsidP="00A42D16">
      <w:pPr>
        <w:spacing w:line="360" w:lineRule="auto"/>
        <w:jc w:val="both"/>
        <w:rPr>
          <w:rFonts w:eastAsia="Times New Roman"/>
          <w:sz w:val="20"/>
          <w:szCs w:val="20"/>
          <w:lang w:val="ro-RO"/>
        </w:rPr>
      </w:pPr>
    </w:p>
    <w:p w14:paraId="4BF227DB" w14:textId="77777777" w:rsidR="00A42D16" w:rsidRPr="00066C03" w:rsidRDefault="00A42D16" w:rsidP="00A42D16">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23EFE9BB" w14:textId="77777777" w:rsidR="00A42D16" w:rsidRPr="00066C03" w:rsidRDefault="00A42D16" w:rsidP="00A42D16">
      <w:pPr>
        <w:rPr>
          <w:rFonts w:eastAsia="Times New Roman"/>
          <w:color w:val="auto"/>
          <w:sz w:val="20"/>
          <w:szCs w:val="20"/>
          <w:lang w:val="ro-RO"/>
        </w:rPr>
      </w:pPr>
    </w:p>
    <w:p w14:paraId="45E6775C" w14:textId="77777777" w:rsidR="00A42D16" w:rsidRPr="00066C03" w:rsidRDefault="00A42D16" w:rsidP="00A42D16">
      <w:pPr>
        <w:rPr>
          <w:rFonts w:eastAsia="Times New Roman"/>
          <w:color w:val="auto"/>
          <w:sz w:val="20"/>
          <w:szCs w:val="20"/>
          <w:lang w:val="ro-RO"/>
        </w:rPr>
      </w:pPr>
    </w:p>
    <w:p w14:paraId="357DE8C0" w14:textId="77777777" w:rsidR="00A42D16" w:rsidRPr="00066C03" w:rsidRDefault="00A42D16" w:rsidP="00A42D16">
      <w:pPr>
        <w:rPr>
          <w:rFonts w:eastAsia="Times New Roman"/>
          <w:color w:val="auto"/>
          <w:sz w:val="20"/>
          <w:szCs w:val="20"/>
          <w:lang w:val="ro-RO"/>
        </w:rPr>
      </w:pPr>
    </w:p>
    <w:p w14:paraId="3A56EFE8" w14:textId="77777777" w:rsidR="00A42D16" w:rsidRPr="00066C03" w:rsidRDefault="00A42D16" w:rsidP="00A42D16">
      <w:pPr>
        <w:rPr>
          <w:rFonts w:eastAsia="Times New Roman"/>
          <w:color w:val="auto"/>
          <w:sz w:val="20"/>
          <w:szCs w:val="20"/>
          <w:lang w:val="ro-RO"/>
        </w:rPr>
      </w:pPr>
    </w:p>
    <w:p w14:paraId="343E6F2C" w14:textId="77777777" w:rsidR="00A42D16" w:rsidRPr="00066C03" w:rsidRDefault="00A42D16" w:rsidP="00A42D16">
      <w:pPr>
        <w:rPr>
          <w:rFonts w:eastAsia="Times New Roman"/>
          <w:color w:val="auto"/>
          <w:sz w:val="20"/>
          <w:szCs w:val="20"/>
          <w:lang w:val="ro-RO"/>
        </w:rPr>
      </w:pPr>
    </w:p>
    <w:p w14:paraId="5A3BC74B" w14:textId="77777777" w:rsidR="00A42D16" w:rsidRPr="00066C03" w:rsidRDefault="00A42D16" w:rsidP="00A42D16">
      <w:pPr>
        <w:rPr>
          <w:rFonts w:eastAsia="Times New Roman"/>
          <w:color w:val="auto"/>
          <w:sz w:val="20"/>
          <w:szCs w:val="20"/>
          <w:lang w:val="ro-RO"/>
        </w:rPr>
      </w:pPr>
    </w:p>
    <w:p w14:paraId="4259800E" w14:textId="77777777" w:rsidR="00A42D16" w:rsidRPr="00066C03" w:rsidRDefault="00A42D16" w:rsidP="00A42D16">
      <w:pPr>
        <w:rPr>
          <w:rFonts w:eastAsia="Times New Roman"/>
          <w:color w:val="auto"/>
          <w:sz w:val="20"/>
          <w:szCs w:val="20"/>
          <w:lang w:val="ro-RO"/>
        </w:rPr>
      </w:pPr>
    </w:p>
    <w:p w14:paraId="7E9283EE" w14:textId="77777777" w:rsidR="00A42D16" w:rsidRPr="00066C03" w:rsidRDefault="00A42D16" w:rsidP="00A42D16">
      <w:pPr>
        <w:rPr>
          <w:rFonts w:eastAsia="Times New Roman"/>
          <w:color w:val="auto"/>
          <w:sz w:val="20"/>
          <w:szCs w:val="20"/>
          <w:lang w:val="ro-RO"/>
        </w:rPr>
      </w:pPr>
    </w:p>
    <w:p w14:paraId="55DC4269" w14:textId="77777777" w:rsidR="00A42D16" w:rsidRPr="00066C03" w:rsidRDefault="00A42D16" w:rsidP="00A42D16">
      <w:pPr>
        <w:spacing w:line="360" w:lineRule="auto"/>
        <w:rPr>
          <w:rFonts w:eastAsia="Times New Roman"/>
          <w:sz w:val="20"/>
          <w:szCs w:val="20"/>
          <w:lang w:val="ro-RO"/>
        </w:rPr>
      </w:pPr>
      <w:r w:rsidRPr="00066C03">
        <w:rPr>
          <w:rFonts w:eastAsia="Times New Roman"/>
          <w:sz w:val="20"/>
          <w:szCs w:val="20"/>
          <w:lang w:val="ro-RO"/>
        </w:rPr>
        <w:t>Data .... / .... / ........</w:t>
      </w:r>
    </w:p>
    <w:p w14:paraId="7DECA735" w14:textId="77777777" w:rsidR="00A42D16" w:rsidRDefault="00A42D16" w:rsidP="00A42D16">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14:paraId="7AD7A020" w14:textId="77777777" w:rsidR="00A42D16" w:rsidRDefault="00A42D16" w:rsidP="00A42D16">
      <w:pPr>
        <w:spacing w:line="360" w:lineRule="auto"/>
        <w:rPr>
          <w:rFonts w:eastAsia="Times New Roman"/>
          <w:sz w:val="20"/>
          <w:szCs w:val="20"/>
          <w:lang w:val="ro-RO"/>
        </w:rPr>
      </w:pPr>
    </w:p>
    <w:p w14:paraId="3D26DFD7" w14:textId="77777777" w:rsidR="00A42D16" w:rsidRDefault="00A42D16" w:rsidP="00A42D16">
      <w:pPr>
        <w:spacing w:line="360" w:lineRule="auto"/>
        <w:rPr>
          <w:rFonts w:eastAsia="Times New Roman"/>
          <w:sz w:val="20"/>
          <w:szCs w:val="20"/>
          <w:lang w:val="ro-RO"/>
        </w:rPr>
      </w:pPr>
    </w:p>
    <w:p w14:paraId="17660A75" w14:textId="77777777" w:rsidR="00A42D16" w:rsidRDefault="00A42D16" w:rsidP="00A42D16">
      <w:pPr>
        <w:spacing w:line="360" w:lineRule="auto"/>
        <w:rPr>
          <w:rFonts w:eastAsia="Times New Roman"/>
          <w:sz w:val="20"/>
          <w:szCs w:val="20"/>
          <w:lang w:val="ro-RO"/>
        </w:rPr>
      </w:pPr>
    </w:p>
    <w:p w14:paraId="40ABEBB1" w14:textId="77777777" w:rsidR="00A42D16" w:rsidRDefault="00A42D16" w:rsidP="00A42D16">
      <w:pPr>
        <w:spacing w:line="360" w:lineRule="auto"/>
        <w:rPr>
          <w:rFonts w:eastAsia="Times New Roman"/>
          <w:sz w:val="20"/>
          <w:szCs w:val="20"/>
          <w:lang w:val="ro-RO"/>
        </w:rPr>
      </w:pPr>
    </w:p>
    <w:p w14:paraId="1E7DC031" w14:textId="77777777" w:rsidR="00A42D16" w:rsidRDefault="00A42D16" w:rsidP="00A42D16">
      <w:pPr>
        <w:spacing w:line="360" w:lineRule="auto"/>
        <w:rPr>
          <w:rFonts w:eastAsia="Times New Roman"/>
          <w:sz w:val="20"/>
          <w:szCs w:val="20"/>
          <w:lang w:val="ro-RO"/>
        </w:rPr>
      </w:pPr>
    </w:p>
    <w:p w14:paraId="5942D7F0" w14:textId="77777777" w:rsidR="00A42D16" w:rsidRDefault="00A42D16" w:rsidP="00A42D16">
      <w:pPr>
        <w:spacing w:line="360" w:lineRule="auto"/>
        <w:rPr>
          <w:rFonts w:eastAsia="Times New Roman"/>
          <w:sz w:val="20"/>
          <w:szCs w:val="20"/>
          <w:lang w:val="ro-RO"/>
        </w:rPr>
      </w:pPr>
    </w:p>
    <w:p w14:paraId="7462FE9B" w14:textId="77777777" w:rsidR="00A42D16" w:rsidRDefault="00A42D16" w:rsidP="00A42D16">
      <w:pPr>
        <w:spacing w:line="360" w:lineRule="auto"/>
        <w:rPr>
          <w:rFonts w:eastAsia="Times New Roman"/>
          <w:sz w:val="20"/>
          <w:szCs w:val="20"/>
          <w:lang w:val="ro-RO"/>
        </w:rPr>
      </w:pPr>
    </w:p>
    <w:p w14:paraId="14CE7A25" w14:textId="77777777" w:rsidR="00A42D16" w:rsidRDefault="00A42D16" w:rsidP="00A42D16">
      <w:pPr>
        <w:spacing w:line="360" w:lineRule="auto"/>
        <w:rPr>
          <w:rFonts w:eastAsia="Times New Roman"/>
          <w:sz w:val="20"/>
          <w:szCs w:val="20"/>
          <w:lang w:val="ro-RO"/>
        </w:rPr>
      </w:pPr>
    </w:p>
    <w:p w14:paraId="50309E67" w14:textId="77777777" w:rsidR="00A42D16" w:rsidRDefault="00A42D16" w:rsidP="00A42D16">
      <w:pPr>
        <w:spacing w:line="360" w:lineRule="auto"/>
        <w:rPr>
          <w:rFonts w:eastAsia="Times New Roman"/>
          <w:sz w:val="20"/>
          <w:szCs w:val="20"/>
          <w:lang w:val="ro-RO"/>
        </w:rPr>
      </w:pPr>
    </w:p>
    <w:p w14:paraId="1432B2A8" w14:textId="77777777" w:rsidR="00A42D16" w:rsidRDefault="00A42D16" w:rsidP="00706F7C">
      <w:pPr>
        <w:spacing w:line="360" w:lineRule="auto"/>
        <w:jc w:val="both"/>
        <w:rPr>
          <w:rFonts w:eastAsia="Times New Roman"/>
          <w:lang w:val="ro-RO"/>
        </w:rPr>
      </w:pPr>
    </w:p>
    <w:sectPr w:rsidR="00A42D16" w:rsidSect="00F27215">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0791" w14:textId="77777777" w:rsidR="00B8009D" w:rsidRDefault="00B8009D" w:rsidP="00121798">
      <w:r>
        <w:separator/>
      </w:r>
    </w:p>
  </w:endnote>
  <w:endnote w:type="continuationSeparator" w:id="0">
    <w:p w14:paraId="2F83C8E2" w14:textId="77777777" w:rsidR="00B8009D" w:rsidRDefault="00B8009D"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22F5" w14:textId="77777777" w:rsidR="00B17227" w:rsidRDefault="00B172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1D66B7F6" w14:textId="106EB775" w:rsidR="00121798" w:rsidRPr="00121798" w:rsidRDefault="00121798" w:rsidP="00121798">
    <w:pPr>
      <w:pStyle w:val="Footer"/>
      <w:jc w:val="center"/>
      <w:rPr>
        <w:rFonts w:ascii="Calibri" w:eastAsia="Calibri" w:hAnsi="Calibri"/>
        <w:kern w:val="2"/>
        <w14:ligatures w14:val="standardContextual"/>
      </w:rPr>
    </w:pPr>
    <w:r w:rsidRPr="00121798">
      <w:rPr>
        <w:rFonts w:ascii="Calibri" w:eastAsia="Calibri" w:hAnsi="Calibri"/>
        <w:kern w:val="2"/>
        <w14:ligatures w14:val="standardContextual"/>
      </w:rPr>
      <w:t>Conţinutul acestui material nu reprezintă în mod obligatoriu poziţia oficială a Uniunii Europene sau a Guvernului României.</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kern w:val="2"/>
        <w14:ligatures w14:val="standardContextual"/>
      </w:rPr>
    </w:pPr>
    <w:r w:rsidRPr="00121798">
      <w:rPr>
        <w:rFonts w:ascii="Calibri" w:eastAsia="Calibri" w:hAnsi="Calibri"/>
        <w:noProof/>
        <w:kern w:val="2"/>
        <w14:ligatures w14:val="standardContextual"/>
      </w:rPr>
      <w:drawing>
        <wp:inline distT="0" distB="0" distL="0" distR="0" wp14:anchorId="6F6AC1A2" wp14:editId="6D935F68">
          <wp:extent cx="4172185" cy="113665"/>
          <wp:effectExtent l="0" t="0" r="0" b="635"/>
          <wp:docPr id="2039164906" name="Picture 203916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14:ligatures w14:val="standardContextual"/>
      </w:rPr>
    </w:pPr>
  </w:p>
  <w:p w14:paraId="0FD4AE7C"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14:ligatures w14:val="standardContextual"/>
      </w:rPr>
    </w:pPr>
    <w:proofErr w:type="gramStart"/>
    <w:r w:rsidRPr="00121798">
      <w:rPr>
        <w:rFonts w:ascii="Calibri" w:eastAsia="Calibri" w:hAnsi="Calibri"/>
        <w:bCs/>
        <w:kern w:val="2"/>
        <w:sz w:val="24"/>
        <w:szCs w:val="24"/>
        <w14:ligatures w14:val="standardContextual"/>
      </w:rPr>
      <w:t>”PNRR</w:t>
    </w:r>
    <w:proofErr w:type="gramEnd"/>
    <w:r w:rsidRPr="00121798">
      <w:rPr>
        <w:rFonts w:ascii="Calibri" w:eastAsia="Calibri" w:hAnsi="Calibri"/>
        <w:bCs/>
        <w:kern w:val="2"/>
        <w:sz w:val="24"/>
        <w:szCs w:val="24"/>
        <w14:ligatures w14:val="standardContextual"/>
      </w:rPr>
      <w:t>. Finanțat de Uniunea Europeană - UrmătoareaGenerațieUE”</w:t>
    </w:r>
  </w:p>
  <w:p w14:paraId="6D3677B4" w14:textId="77777777" w:rsidR="00121798" w:rsidRPr="00121798" w:rsidRDefault="00121798" w:rsidP="00121798">
    <w:pPr>
      <w:widowControl/>
      <w:tabs>
        <w:tab w:val="center" w:pos="4680"/>
        <w:tab w:val="right" w:pos="9360"/>
      </w:tabs>
      <w:autoSpaceDE/>
      <w:autoSpaceDN/>
      <w:rPr>
        <w:rFonts w:ascii="Calibri" w:eastAsia="Calibri" w:hAnsi="Calibri"/>
        <w:kern w:val="2"/>
        <w14:ligatures w14:val="standardContextual"/>
      </w:rPr>
    </w:pPr>
  </w:p>
  <w:p w14:paraId="5D9B181E" w14:textId="77777777" w:rsidR="00121798" w:rsidRPr="00121798" w:rsidRDefault="00B8009D" w:rsidP="00121798">
    <w:pPr>
      <w:widowControl/>
      <w:tabs>
        <w:tab w:val="center" w:pos="4680"/>
        <w:tab w:val="right" w:pos="9360"/>
      </w:tabs>
      <w:autoSpaceDE/>
      <w:autoSpaceDN/>
      <w:jc w:val="center"/>
      <w:rPr>
        <w:rFonts w:ascii="Roboto" w:eastAsia="Calibri" w:hAnsi="Roboto"/>
        <w:kern w:val="2"/>
        <w14:ligatures w14:val="standardContextual"/>
      </w:rPr>
    </w:pPr>
    <w:hyperlink r:id="rId2" w:history="1">
      <w:r w:rsidR="00121798" w:rsidRPr="00121798">
        <w:rPr>
          <w:rFonts w:ascii="Roboto" w:eastAsia="Calibri" w:hAnsi="Roboto"/>
          <w:color w:val="0563C1"/>
          <w:kern w:val="2"/>
          <w14:ligatures w14:val="standardContextual"/>
        </w:rPr>
        <w:t>https://mfe.gov.ro/pnrr/</w:t>
      </w:r>
    </w:hyperlink>
    <w:r w:rsidR="00121798" w:rsidRPr="00121798">
      <w:rPr>
        <w:rFonts w:ascii="Roboto" w:eastAsia="Calibri" w:hAnsi="Roboto"/>
        <w:kern w:val="2"/>
        <w14:ligatures w14:val="standardContextual"/>
      </w:rPr>
      <w:t xml:space="preserve">                        </w:t>
    </w:r>
    <w:hyperlink r:id="rId3" w:history="1">
      <w:r w:rsidR="00121798" w:rsidRPr="00121798">
        <w:rPr>
          <w:rFonts w:ascii="Roboto" w:eastAsia="Calibri" w:hAnsi="Roboto"/>
          <w:color w:val="0563C1"/>
          <w:kern w:val="2"/>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08BD" w14:textId="77777777" w:rsidR="00B17227" w:rsidRDefault="00B172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B1A3" w14:textId="77777777" w:rsidR="00B8009D" w:rsidRDefault="00B8009D" w:rsidP="00121798">
      <w:r>
        <w:separator/>
      </w:r>
    </w:p>
  </w:footnote>
  <w:footnote w:type="continuationSeparator" w:id="0">
    <w:p w14:paraId="03DF92D6" w14:textId="77777777" w:rsidR="00B8009D" w:rsidRDefault="00B8009D" w:rsidP="00121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7165" w14:textId="77777777" w:rsidR="00B17227" w:rsidRDefault="00B172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ACDB" w14:textId="72950639" w:rsidR="00121798" w:rsidRDefault="00121798" w:rsidP="002C7306">
    <w:pPr>
      <w:pStyle w:val="Header"/>
      <w:ind w:left="-360"/>
    </w:pPr>
    <w:r w:rsidRPr="00121798">
      <w:rPr>
        <w:rFonts w:ascii="Calibri" w:eastAsia="Calibri" w:hAnsi="Calibri"/>
        <w:noProof/>
        <w:kern w:val="2"/>
        <w14:ligatures w14:val="standardContextual"/>
      </w:rPr>
      <w:drawing>
        <wp:inline distT="0" distB="0" distL="0" distR="0" wp14:anchorId="6998800E" wp14:editId="1A757DDE">
          <wp:extent cx="5943600" cy="704215"/>
          <wp:effectExtent l="0" t="0" r="0" b="0"/>
          <wp:docPr id="1076818885" name="Picture 1076818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04601" w14:textId="77777777" w:rsidR="00B17227" w:rsidRDefault="00B172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0231EB0"/>
    <w:multiLevelType w:val="hybridMultilevel"/>
    <w:tmpl w:val="CE1C7D10"/>
    <w:lvl w:ilvl="0" w:tplc="CCEE5BC4">
      <w:numFmt w:val="bullet"/>
      <w:lvlText w:val="-"/>
      <w:lvlJc w:val="left"/>
      <w:pPr>
        <w:ind w:left="1080" w:hanging="72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9D75026"/>
    <w:multiLevelType w:val="hybridMultilevel"/>
    <w:tmpl w:val="00F2B51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4" w15:restartNumberingAfterBreak="0">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9271F"/>
    <w:multiLevelType w:val="hybridMultilevel"/>
    <w:tmpl w:val="34C6E9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4" w15:restartNumberingAfterBreak="0">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9"/>
  </w:num>
  <w:num w:numId="3">
    <w:abstractNumId w:val="10"/>
  </w:num>
  <w:num w:numId="4">
    <w:abstractNumId w:val="3"/>
  </w:num>
  <w:num w:numId="5">
    <w:abstractNumId w:val="4"/>
  </w:num>
  <w:num w:numId="6">
    <w:abstractNumId w:val="43"/>
  </w:num>
  <w:num w:numId="7">
    <w:abstractNumId w:val="35"/>
  </w:num>
  <w:num w:numId="8">
    <w:abstractNumId w:val="24"/>
  </w:num>
  <w:num w:numId="9">
    <w:abstractNumId w:val="34"/>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3"/>
  </w:num>
  <w:num w:numId="19">
    <w:abstractNumId w:val="18"/>
  </w:num>
  <w:num w:numId="20">
    <w:abstractNumId w:val="15"/>
  </w:num>
  <w:num w:numId="21">
    <w:abstractNumId w:val="29"/>
  </w:num>
  <w:num w:numId="22">
    <w:abstractNumId w:val="14"/>
  </w:num>
  <w:num w:numId="23">
    <w:abstractNumId w:val="9"/>
  </w:num>
  <w:num w:numId="24">
    <w:abstractNumId w:val="19"/>
  </w:num>
  <w:num w:numId="25">
    <w:abstractNumId w:val="44"/>
  </w:num>
  <w:num w:numId="26">
    <w:abstractNumId w:val="1"/>
  </w:num>
  <w:num w:numId="27">
    <w:abstractNumId w:val="13"/>
  </w:num>
  <w:num w:numId="28">
    <w:abstractNumId w:val="32"/>
  </w:num>
  <w:num w:numId="29">
    <w:abstractNumId w:val="42"/>
  </w:num>
  <w:num w:numId="30">
    <w:abstractNumId w:val="37"/>
  </w:num>
  <w:num w:numId="31">
    <w:abstractNumId w:val="25"/>
  </w:num>
  <w:num w:numId="32">
    <w:abstractNumId w:val="16"/>
  </w:num>
  <w:num w:numId="33">
    <w:abstractNumId w:val="0"/>
  </w:num>
  <w:num w:numId="34">
    <w:abstractNumId w:val="38"/>
  </w:num>
  <w:num w:numId="35">
    <w:abstractNumId w:val="45"/>
  </w:num>
  <w:num w:numId="36">
    <w:abstractNumId w:val="31"/>
  </w:num>
  <w:num w:numId="37">
    <w:abstractNumId w:val="2"/>
  </w:num>
  <w:num w:numId="38">
    <w:abstractNumId w:val="27"/>
  </w:num>
  <w:num w:numId="39">
    <w:abstractNumId w:val="40"/>
  </w:num>
  <w:num w:numId="40">
    <w:abstractNumId w:val="41"/>
  </w:num>
  <w:num w:numId="41">
    <w:abstractNumId w:val="23"/>
  </w:num>
  <w:num w:numId="42">
    <w:abstractNumId w:val="22"/>
  </w:num>
  <w:num w:numId="43">
    <w:abstractNumId w:val="7"/>
  </w:num>
  <w:num w:numId="44">
    <w:abstractNumId w:val="30"/>
  </w:num>
  <w:num w:numId="45">
    <w:abstractNumId w:val="36"/>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1884"/>
    <w:rsid w:val="00062484"/>
    <w:rsid w:val="00066C03"/>
    <w:rsid w:val="00080938"/>
    <w:rsid w:val="00084014"/>
    <w:rsid w:val="00085942"/>
    <w:rsid w:val="00090D71"/>
    <w:rsid w:val="000B4E71"/>
    <w:rsid w:val="000B5923"/>
    <w:rsid w:val="000B678A"/>
    <w:rsid w:val="000B7934"/>
    <w:rsid w:val="000C3793"/>
    <w:rsid w:val="000C4D56"/>
    <w:rsid w:val="000D123B"/>
    <w:rsid w:val="000D438F"/>
    <w:rsid w:val="0010675C"/>
    <w:rsid w:val="00112F2E"/>
    <w:rsid w:val="00121798"/>
    <w:rsid w:val="00126660"/>
    <w:rsid w:val="00127BD1"/>
    <w:rsid w:val="00131A1A"/>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16169"/>
    <w:rsid w:val="0023251B"/>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417546"/>
    <w:rsid w:val="00424323"/>
    <w:rsid w:val="00424A1C"/>
    <w:rsid w:val="004378BA"/>
    <w:rsid w:val="004416F4"/>
    <w:rsid w:val="00441C68"/>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06F1"/>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2909"/>
    <w:rsid w:val="006C7E7D"/>
    <w:rsid w:val="006E6E69"/>
    <w:rsid w:val="006F4452"/>
    <w:rsid w:val="0070387F"/>
    <w:rsid w:val="007043B6"/>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34CD"/>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23AB"/>
    <w:rsid w:val="00945479"/>
    <w:rsid w:val="009461A7"/>
    <w:rsid w:val="00951BFC"/>
    <w:rsid w:val="009546A9"/>
    <w:rsid w:val="00956C82"/>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2D16"/>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5C02"/>
    <w:rsid w:val="00AB6638"/>
    <w:rsid w:val="00AF2E5B"/>
    <w:rsid w:val="00AF5319"/>
    <w:rsid w:val="00B0346A"/>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009D"/>
    <w:rsid w:val="00B83537"/>
    <w:rsid w:val="00B90DE7"/>
    <w:rsid w:val="00BA1AD1"/>
    <w:rsid w:val="00BA347D"/>
    <w:rsid w:val="00BA5185"/>
    <w:rsid w:val="00BB037B"/>
    <w:rsid w:val="00BB6F84"/>
    <w:rsid w:val="00BB7858"/>
    <w:rsid w:val="00BC1730"/>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76D20"/>
    <w:rsid w:val="00D84A04"/>
    <w:rsid w:val="00D91269"/>
    <w:rsid w:val="00D92AA1"/>
    <w:rsid w:val="00D96CB4"/>
    <w:rsid w:val="00DA56FE"/>
    <w:rsid w:val="00DB63BA"/>
    <w:rsid w:val="00DC1CED"/>
    <w:rsid w:val="00DC4F26"/>
    <w:rsid w:val="00DC5D43"/>
    <w:rsid w:val="00DC6BA8"/>
    <w:rsid w:val="00DD21CD"/>
    <w:rsid w:val="00DE65F2"/>
    <w:rsid w:val="00DE6629"/>
    <w:rsid w:val="00E0143D"/>
    <w:rsid w:val="00E1215E"/>
    <w:rsid w:val="00E14040"/>
    <w:rsid w:val="00E16103"/>
    <w:rsid w:val="00E177E5"/>
    <w:rsid w:val="00E17946"/>
    <w:rsid w:val="00E206F4"/>
    <w:rsid w:val="00E21648"/>
    <w:rsid w:val="00E2295A"/>
    <w:rsid w:val="00E2339F"/>
    <w:rsid w:val="00E318EB"/>
    <w:rsid w:val="00E367A0"/>
    <w:rsid w:val="00E427E7"/>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C62DE"/>
    <w:rsid w:val="00ED2EB1"/>
    <w:rsid w:val="00ED610C"/>
    <w:rsid w:val="00EE14FD"/>
    <w:rsid w:val="00EE2AD1"/>
    <w:rsid w:val="00EF4F3C"/>
    <w:rsid w:val="00EF723F"/>
    <w:rsid w:val="00F044C4"/>
    <w:rsid w:val="00F04A9D"/>
    <w:rsid w:val="00F06CB8"/>
    <w:rsid w:val="00F21997"/>
    <w:rsid w:val="00F2505D"/>
    <w:rsid w:val="00F27215"/>
    <w:rsid w:val="00F339DF"/>
    <w:rsid w:val="00F36DFA"/>
    <w:rsid w:val="00F43261"/>
    <w:rsid w:val="00F435AD"/>
    <w:rsid w:val="00F52CF6"/>
    <w:rsid w:val="00F61852"/>
    <w:rsid w:val="00F6287A"/>
    <w:rsid w:val="00F80FB1"/>
    <w:rsid w:val="00F93944"/>
    <w:rsid w:val="00F93A1A"/>
    <w:rsid w:val="00F950E1"/>
    <w:rsid w:val="00F96A96"/>
    <w:rsid w:val="00FA2811"/>
    <w:rsid w:val="00FB0D16"/>
    <w:rsid w:val="00FB1FB3"/>
    <w:rsid w:val="00FE478F"/>
    <w:rsid w:val="00FE6E88"/>
    <w:rsid w:val="00FF1ADA"/>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4">
    <w:name w:val="Grid Table 1 Light - Accent 14"/>
    <w:basedOn w:val="TableNormal"/>
    <w:next w:val="GridTable1Light-Accent1"/>
    <w:uiPriority w:val="46"/>
    <w:rsid w:val="00B0346A"/>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2858964">
      <w:bodyDiv w:val="1"/>
      <w:marLeft w:val="0"/>
      <w:marRight w:val="0"/>
      <w:marTop w:val="0"/>
      <w:marBottom w:val="0"/>
      <w:divBdr>
        <w:top w:val="none" w:sz="0" w:space="0" w:color="auto"/>
        <w:left w:val="none" w:sz="0" w:space="0" w:color="auto"/>
        <w:bottom w:val="none" w:sz="0" w:space="0" w:color="auto"/>
        <w:right w:val="none" w:sz="0" w:space="0" w:color="auto"/>
      </w:divBdr>
    </w:div>
    <w:div w:id="165052043">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8462938">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376243994">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497959162">
      <w:bodyDiv w:val="1"/>
      <w:marLeft w:val="0"/>
      <w:marRight w:val="0"/>
      <w:marTop w:val="0"/>
      <w:marBottom w:val="0"/>
      <w:divBdr>
        <w:top w:val="none" w:sz="0" w:space="0" w:color="auto"/>
        <w:left w:val="none" w:sz="0" w:space="0" w:color="auto"/>
        <w:bottom w:val="none" w:sz="0" w:space="0" w:color="auto"/>
        <w:right w:val="none" w:sz="0" w:space="0" w:color="auto"/>
      </w:divBdr>
    </w:div>
    <w:div w:id="526410460">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599992841">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577355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6743132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795295514">
      <w:bodyDiv w:val="1"/>
      <w:marLeft w:val="0"/>
      <w:marRight w:val="0"/>
      <w:marTop w:val="0"/>
      <w:marBottom w:val="0"/>
      <w:divBdr>
        <w:top w:val="none" w:sz="0" w:space="0" w:color="auto"/>
        <w:left w:val="none" w:sz="0" w:space="0" w:color="auto"/>
        <w:bottom w:val="none" w:sz="0" w:space="0" w:color="auto"/>
        <w:right w:val="none" w:sz="0" w:space="0" w:color="auto"/>
      </w:divBdr>
    </w:div>
    <w:div w:id="801927802">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0219399">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6434685">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88524079">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399786428">
      <w:bodyDiv w:val="1"/>
      <w:marLeft w:val="0"/>
      <w:marRight w:val="0"/>
      <w:marTop w:val="0"/>
      <w:marBottom w:val="0"/>
      <w:divBdr>
        <w:top w:val="none" w:sz="0" w:space="0" w:color="auto"/>
        <w:left w:val="none" w:sz="0" w:space="0" w:color="auto"/>
        <w:bottom w:val="none" w:sz="0" w:space="0" w:color="auto"/>
        <w:right w:val="none" w:sz="0" w:space="0" w:color="auto"/>
      </w:divBdr>
    </w:div>
    <w:div w:id="1402756145">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06765753">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22570154">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5525851">
      <w:bodyDiv w:val="1"/>
      <w:marLeft w:val="0"/>
      <w:marRight w:val="0"/>
      <w:marTop w:val="0"/>
      <w:marBottom w:val="0"/>
      <w:divBdr>
        <w:top w:val="none" w:sz="0" w:space="0" w:color="auto"/>
        <w:left w:val="none" w:sz="0" w:space="0" w:color="auto"/>
        <w:bottom w:val="none" w:sz="0" w:space="0" w:color="auto"/>
        <w:right w:val="none" w:sz="0" w:space="0" w:color="auto"/>
      </w:divBdr>
    </w:div>
    <w:div w:id="1636449500">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001205">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14964843">
      <w:bodyDiv w:val="1"/>
      <w:marLeft w:val="0"/>
      <w:marRight w:val="0"/>
      <w:marTop w:val="0"/>
      <w:marBottom w:val="0"/>
      <w:divBdr>
        <w:top w:val="none" w:sz="0" w:space="0" w:color="auto"/>
        <w:left w:val="none" w:sz="0" w:space="0" w:color="auto"/>
        <w:bottom w:val="none" w:sz="0" w:space="0" w:color="auto"/>
        <w:right w:val="none" w:sz="0" w:space="0" w:color="auto"/>
      </w:divBdr>
    </w:div>
    <w:div w:id="1715348927">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32527356">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3834277">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1260011">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06936299">
      <w:bodyDiv w:val="1"/>
      <w:marLeft w:val="0"/>
      <w:marRight w:val="0"/>
      <w:marTop w:val="0"/>
      <w:marBottom w:val="0"/>
      <w:divBdr>
        <w:top w:val="none" w:sz="0" w:space="0" w:color="auto"/>
        <w:left w:val="none" w:sz="0" w:space="0" w:color="auto"/>
        <w:bottom w:val="none" w:sz="0" w:space="0" w:color="auto"/>
        <w:right w:val="none" w:sz="0" w:space="0" w:color="auto"/>
      </w:divBdr>
    </w:div>
    <w:div w:id="2017417304">
      <w:bodyDiv w:val="1"/>
      <w:marLeft w:val="0"/>
      <w:marRight w:val="0"/>
      <w:marTop w:val="0"/>
      <w:marBottom w:val="0"/>
      <w:divBdr>
        <w:top w:val="none" w:sz="0" w:space="0" w:color="auto"/>
        <w:left w:val="none" w:sz="0" w:space="0" w:color="auto"/>
        <w:bottom w:val="none" w:sz="0" w:space="0" w:color="auto"/>
        <w:right w:val="none" w:sz="0" w:space="0" w:color="auto"/>
      </w:divBdr>
    </w:div>
    <w:div w:id="2020810684">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57317023">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5905938">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4B4A-7430-49E7-861D-5369F939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49</Pages>
  <Words>12667</Words>
  <Characters>72208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TURCITU</dc:creator>
  <cp:lastModifiedBy>Maria</cp:lastModifiedBy>
  <cp:revision>58</cp:revision>
  <dcterms:created xsi:type="dcterms:W3CDTF">2024-01-11T08:15:00Z</dcterms:created>
  <dcterms:modified xsi:type="dcterms:W3CDTF">2024-05-17T08:01:00Z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